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F8" w:rsidRPr="008840F8" w:rsidRDefault="008840F8" w:rsidP="008840F8">
      <w:pPr>
        <w:jc w:val="left"/>
        <w:rPr>
          <w:rFonts w:ascii="仿宋_GB2312" w:eastAsia="仿宋_GB2312"/>
          <w:bCs/>
          <w:sz w:val="28"/>
          <w:szCs w:val="28"/>
        </w:rPr>
      </w:pPr>
      <w:r w:rsidRPr="008840F8">
        <w:rPr>
          <w:rFonts w:ascii="仿宋_GB2312" w:eastAsia="仿宋_GB2312" w:hint="eastAsia"/>
          <w:bCs/>
          <w:sz w:val="28"/>
          <w:szCs w:val="28"/>
        </w:rPr>
        <w:t>附件2：</w:t>
      </w:r>
    </w:p>
    <w:p w:rsidR="00C70C39" w:rsidRDefault="00BB28DE" w:rsidP="002E1E1E">
      <w:pPr>
        <w:jc w:val="center"/>
      </w:pPr>
      <w:r w:rsidRPr="00BB28DE">
        <w:rPr>
          <w:rFonts w:hint="eastAsia"/>
          <w:b/>
          <w:bCs/>
          <w:sz w:val="36"/>
          <w:szCs w:val="36"/>
        </w:rPr>
        <w:t>上海宏波工程咨询管理有限公司</w:t>
      </w:r>
      <w:r w:rsidR="004C4B64" w:rsidRPr="00985D0D">
        <w:rPr>
          <w:rFonts w:asciiTheme="majorEastAsia" w:eastAsiaTheme="majorEastAsia" w:hAnsiTheme="majorEastAsia" w:cs="仿宋" w:hint="eastAsia"/>
          <w:b/>
          <w:sz w:val="36"/>
          <w:szCs w:val="36"/>
        </w:rPr>
        <w:t>水运</w:t>
      </w:r>
      <w:proofErr w:type="gramStart"/>
      <w:r w:rsidR="004C4B64" w:rsidRPr="00985D0D">
        <w:rPr>
          <w:rFonts w:asciiTheme="majorEastAsia" w:eastAsiaTheme="majorEastAsia" w:hAnsiTheme="majorEastAsia" w:cs="仿宋" w:hint="eastAsia"/>
          <w:b/>
          <w:sz w:val="36"/>
          <w:szCs w:val="36"/>
        </w:rPr>
        <w:t>工程</w:t>
      </w:r>
      <w:r w:rsidR="004C4B64">
        <w:rPr>
          <w:rFonts w:asciiTheme="majorEastAsia" w:eastAsiaTheme="majorEastAsia" w:hAnsiTheme="majorEastAsia" w:cs="仿宋" w:hint="eastAsia"/>
          <w:b/>
          <w:sz w:val="36"/>
          <w:szCs w:val="36"/>
        </w:rPr>
        <w:t>甲级</w:t>
      </w:r>
      <w:proofErr w:type="gramEnd"/>
      <w:r w:rsidR="004C4B64" w:rsidRPr="00985D0D">
        <w:rPr>
          <w:rFonts w:asciiTheme="majorEastAsia" w:eastAsiaTheme="majorEastAsia" w:hAnsiTheme="majorEastAsia" w:cs="仿宋" w:hint="eastAsia"/>
          <w:b/>
          <w:sz w:val="36"/>
          <w:szCs w:val="36"/>
        </w:rPr>
        <w:t>监理业绩公示表</w:t>
      </w:r>
    </w:p>
    <w:tbl>
      <w:tblPr>
        <w:tblpPr w:leftFromText="180" w:rightFromText="180" w:vertAnchor="text" w:horzAnchor="margin" w:tblpY="93"/>
        <w:tblOverlap w:val="never"/>
        <w:tblW w:w="4939" w:type="pct"/>
        <w:tblLayout w:type="fixed"/>
        <w:tblLook w:val="04A0"/>
      </w:tblPr>
      <w:tblGrid>
        <w:gridCol w:w="817"/>
        <w:gridCol w:w="3968"/>
        <w:gridCol w:w="1560"/>
        <w:gridCol w:w="2128"/>
        <w:gridCol w:w="1840"/>
        <w:gridCol w:w="1843"/>
        <w:gridCol w:w="1845"/>
      </w:tblGrid>
      <w:tr w:rsidR="00020A65" w:rsidRPr="00431418" w:rsidTr="00020A65">
        <w:trPr>
          <w:trHeight w:val="142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项目等级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项目建设情况（竣工/交工/在建）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项目所在省份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监理开始日期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监理结束日期</w:t>
            </w:r>
          </w:p>
        </w:tc>
      </w:tr>
      <w:tr w:rsidR="00020A65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BB28DE" w:rsidP="00BB28D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苏申内港线暨吴淞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江（老白石路~油墩港）整治工程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20A65">
              <w:rPr>
                <w:rFonts w:ascii="仿宋" w:eastAsia="仿宋" w:hAnsi="仿宋" w:hint="eastAsia"/>
                <w:sz w:val="24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BB28DE" w:rsidP="00020A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BB28DE" w:rsidP="008E12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2019.12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BB28DE" w:rsidP="00EA37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2023.12</w:t>
            </w:r>
          </w:p>
        </w:tc>
      </w:tr>
      <w:tr w:rsidR="00D64D60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60" w:rsidRPr="00020A65" w:rsidRDefault="00D64D60" w:rsidP="00D64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60" w:rsidRPr="00020A65" w:rsidRDefault="00BB28DE" w:rsidP="00D64D6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大芦线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航道整治二期工程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60" w:rsidRPr="00020A65" w:rsidRDefault="00D64D60" w:rsidP="00D64D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20A65">
              <w:rPr>
                <w:rFonts w:ascii="仿宋" w:eastAsia="仿宋" w:hAnsi="仿宋" w:hint="eastAsia"/>
                <w:sz w:val="24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60" w:rsidRPr="00020A65" w:rsidRDefault="00BB28DE" w:rsidP="00BB28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竣工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60" w:rsidRPr="00020A65" w:rsidRDefault="00D64D60" w:rsidP="00D64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60" w:rsidRPr="00020A65" w:rsidRDefault="00BB28DE" w:rsidP="00D64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2013.9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60" w:rsidRPr="00020A65" w:rsidRDefault="00BB28DE" w:rsidP="00D64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2015.3</w:t>
            </w:r>
            <w:r w:rsidR="00536C0F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</w:tr>
    </w:tbl>
    <w:p w:rsidR="004C4B64" w:rsidRPr="00B96F5B" w:rsidRDefault="004C4B64"/>
    <w:sectPr w:rsidR="004C4B64" w:rsidRPr="00B96F5B" w:rsidSect="004C4B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D1" w:rsidRDefault="00D341D1" w:rsidP="00E73082">
      <w:r>
        <w:separator/>
      </w:r>
    </w:p>
  </w:endnote>
  <w:endnote w:type="continuationSeparator" w:id="0">
    <w:p w:rsidR="00D341D1" w:rsidRDefault="00D341D1" w:rsidP="00E7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D1" w:rsidRDefault="00D341D1" w:rsidP="00E73082">
      <w:r>
        <w:separator/>
      </w:r>
    </w:p>
  </w:footnote>
  <w:footnote w:type="continuationSeparator" w:id="0">
    <w:p w:rsidR="00D341D1" w:rsidRDefault="00D341D1" w:rsidP="00E73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B64"/>
    <w:rsid w:val="00020A65"/>
    <w:rsid w:val="00035C53"/>
    <w:rsid w:val="000C7520"/>
    <w:rsid w:val="002E1E1E"/>
    <w:rsid w:val="004C4B64"/>
    <w:rsid w:val="00536C0F"/>
    <w:rsid w:val="008573F5"/>
    <w:rsid w:val="008840F8"/>
    <w:rsid w:val="008E12E4"/>
    <w:rsid w:val="00B96F5B"/>
    <w:rsid w:val="00BB28DE"/>
    <w:rsid w:val="00C70C39"/>
    <w:rsid w:val="00CB2ADC"/>
    <w:rsid w:val="00D341D1"/>
    <w:rsid w:val="00D64D60"/>
    <w:rsid w:val="00E73082"/>
    <w:rsid w:val="00E84176"/>
    <w:rsid w:val="00EA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0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0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12</cp:revision>
  <cp:lastPrinted>2020-07-24T02:39:00Z</cp:lastPrinted>
  <dcterms:created xsi:type="dcterms:W3CDTF">2018-05-09T01:31:00Z</dcterms:created>
  <dcterms:modified xsi:type="dcterms:W3CDTF">2020-07-24T02:41:00Z</dcterms:modified>
</cp:coreProperties>
</file>