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C59" w:rsidRDefault="00D21C59" w:rsidP="00D21C59">
      <w:pPr>
        <w:ind w:firstLine="645"/>
        <w:jc w:val="center"/>
        <w:rPr>
          <w:rFonts w:ascii="华文中宋" w:eastAsia="华文中宋" w:hAnsi="华文中宋"/>
          <w:b/>
          <w:color w:val="333333"/>
          <w:sz w:val="36"/>
          <w:szCs w:val="36"/>
          <w:shd w:val="clear" w:color="auto" w:fill="FFFFFF"/>
        </w:rPr>
      </w:pPr>
      <w:r w:rsidRPr="00C7368A">
        <w:rPr>
          <w:rFonts w:ascii="华文中宋" w:eastAsia="华文中宋" w:hAnsi="华文中宋" w:hint="eastAsia"/>
          <w:b/>
          <w:color w:val="333333"/>
          <w:sz w:val="36"/>
          <w:szCs w:val="36"/>
          <w:shd w:val="clear" w:color="auto" w:fill="FFFFFF"/>
        </w:rPr>
        <w:t>2018—2019年度全国交通运输行业精神文明建设先进集体拟正式推荐名单</w:t>
      </w:r>
    </w:p>
    <w:p w:rsidR="00D21C59" w:rsidRDefault="00D21C59" w:rsidP="00D21C59">
      <w:pPr>
        <w:ind w:firstLine="645"/>
        <w:jc w:val="center"/>
        <w:rPr>
          <w:rFonts w:ascii="华文中宋" w:eastAsia="华文中宋" w:hAnsi="华文中宋"/>
          <w:b/>
          <w:color w:val="333333"/>
          <w:sz w:val="36"/>
          <w:szCs w:val="36"/>
          <w:shd w:val="clear" w:color="auto" w:fill="FFFFFF"/>
        </w:rPr>
      </w:pPr>
    </w:p>
    <w:p w:rsidR="00D21C59" w:rsidRDefault="00D21C59" w:rsidP="00D21C59">
      <w:pPr>
        <w:ind w:firstLine="645"/>
        <w:jc w:val="center"/>
        <w:rPr>
          <w:rFonts w:ascii="华文中宋" w:eastAsia="华文中宋" w:hAnsi="华文中宋"/>
          <w:b/>
          <w:color w:val="333333"/>
          <w:sz w:val="36"/>
          <w:szCs w:val="36"/>
          <w:shd w:val="clear" w:color="auto" w:fill="FFFFFF"/>
        </w:rPr>
      </w:pPr>
    </w:p>
    <w:p w:rsidR="00D21C59" w:rsidRPr="002B451B" w:rsidRDefault="00D21C59" w:rsidP="00D21C59">
      <w:pPr>
        <w:ind w:firstLine="645"/>
        <w:rPr>
          <w:rFonts w:ascii="华文中宋" w:eastAsia="华文中宋" w:hAnsi="华文中宋"/>
          <w:b/>
          <w:color w:val="333333"/>
          <w:sz w:val="36"/>
          <w:szCs w:val="36"/>
          <w:shd w:val="clear" w:color="auto" w:fill="FFFFFF"/>
        </w:rPr>
      </w:pPr>
      <w:r w:rsidRPr="002B451B">
        <w:rPr>
          <w:rFonts w:ascii="仿宋_GB2312" w:eastAsia="仿宋_GB2312" w:hAnsi="仿宋_GB2312" w:cs="仿宋_GB2312" w:hint="eastAsia"/>
          <w:b/>
          <w:sz w:val="30"/>
          <w:szCs w:val="30"/>
        </w:rPr>
        <w:t>2018-2019年度全国交通运输行业文明单位（5个）</w:t>
      </w:r>
    </w:p>
    <w:p w:rsidR="00D21C59" w:rsidRDefault="00D21C59" w:rsidP="00D21C59">
      <w:pPr>
        <w:ind w:firstLine="645"/>
        <w:rPr>
          <w:rFonts w:ascii="仿宋_GB2312" w:eastAsia="仿宋_GB2312" w:hAnsi="仿宋_GB2312" w:cs="仿宋_GB2312"/>
          <w:sz w:val="30"/>
          <w:szCs w:val="30"/>
        </w:rPr>
      </w:pPr>
      <w:r>
        <w:rPr>
          <w:rFonts w:ascii="仿宋_GB2312" w:eastAsia="仿宋_GB2312" w:hAnsi="仿宋_GB2312" w:cs="仿宋_GB2312" w:hint="eastAsia"/>
          <w:sz w:val="30"/>
          <w:szCs w:val="30"/>
        </w:rPr>
        <w:t>上海地铁第二运营有限公司</w:t>
      </w:r>
    </w:p>
    <w:p w:rsidR="00D21C59" w:rsidRDefault="00D21C59" w:rsidP="00D21C59">
      <w:pPr>
        <w:ind w:firstLine="645"/>
        <w:rPr>
          <w:rFonts w:ascii="仿宋_GB2312" w:eastAsia="仿宋_GB2312" w:hAnsi="仿宋_GB2312" w:cs="仿宋_GB2312"/>
          <w:sz w:val="30"/>
          <w:szCs w:val="30"/>
        </w:rPr>
      </w:pPr>
      <w:r>
        <w:rPr>
          <w:rFonts w:ascii="仿宋_GB2312" w:eastAsia="仿宋_GB2312" w:hAnsi="仿宋_GB2312" w:cs="仿宋_GB2312" w:hint="eastAsia"/>
          <w:sz w:val="30"/>
          <w:szCs w:val="30"/>
        </w:rPr>
        <w:t>上海市浦东新区城市道路管理事务中心</w:t>
      </w:r>
    </w:p>
    <w:p w:rsidR="00D21C59" w:rsidRDefault="00D21C59" w:rsidP="00D21C59">
      <w:pPr>
        <w:ind w:firstLine="645"/>
        <w:rPr>
          <w:rFonts w:ascii="仿宋_GB2312" w:eastAsia="仿宋_GB2312" w:hAnsi="仿宋_GB2312" w:cs="仿宋_GB2312"/>
          <w:sz w:val="30"/>
          <w:szCs w:val="30"/>
        </w:rPr>
      </w:pPr>
      <w:r>
        <w:rPr>
          <w:rFonts w:ascii="仿宋_GB2312" w:eastAsia="仿宋_GB2312" w:hAnsi="仿宋_GB2312" w:cs="仿宋_GB2312" w:hint="eastAsia"/>
          <w:sz w:val="30"/>
          <w:szCs w:val="30"/>
        </w:rPr>
        <w:t>上海嘉定公共交通有限公司</w:t>
      </w:r>
    </w:p>
    <w:p w:rsidR="00D21C59" w:rsidRDefault="00D21C59" w:rsidP="00D21C59">
      <w:pPr>
        <w:ind w:firstLine="645"/>
        <w:rPr>
          <w:rFonts w:ascii="仿宋_GB2312" w:eastAsia="仿宋_GB2312" w:hAnsi="仿宋_GB2312" w:cs="仿宋_GB2312"/>
          <w:sz w:val="30"/>
          <w:szCs w:val="30"/>
        </w:rPr>
      </w:pPr>
      <w:r>
        <w:rPr>
          <w:rFonts w:ascii="仿宋_GB2312" w:eastAsia="仿宋_GB2312" w:hAnsi="仿宋_GB2312" w:cs="仿宋_GB2312" w:hint="eastAsia"/>
          <w:sz w:val="30"/>
          <w:szCs w:val="30"/>
        </w:rPr>
        <w:t>上海城投公路（集团）有限公司</w:t>
      </w:r>
    </w:p>
    <w:p w:rsidR="00D21C59" w:rsidRDefault="00D21C59" w:rsidP="00D21C59">
      <w:pPr>
        <w:ind w:firstLine="645"/>
        <w:rPr>
          <w:rFonts w:ascii="仿宋_GB2312" w:eastAsia="仿宋_GB2312" w:hAnsi="仿宋_GB2312" w:cs="仿宋_GB2312"/>
          <w:sz w:val="30"/>
          <w:szCs w:val="30"/>
        </w:rPr>
      </w:pPr>
      <w:r>
        <w:rPr>
          <w:rFonts w:ascii="仿宋_GB2312" w:eastAsia="仿宋_GB2312" w:hAnsi="仿宋_GB2312" w:cs="仿宋_GB2312" w:hint="eastAsia"/>
          <w:sz w:val="30"/>
          <w:szCs w:val="30"/>
        </w:rPr>
        <w:t>上海航运交易所</w:t>
      </w:r>
    </w:p>
    <w:p w:rsidR="00D21C59" w:rsidRDefault="00D21C59" w:rsidP="00D21C59">
      <w:pPr>
        <w:ind w:firstLine="645"/>
        <w:rPr>
          <w:rFonts w:ascii="仿宋_GB2312" w:eastAsia="仿宋_GB2312" w:hAnsi="仿宋_GB2312" w:cs="仿宋_GB2312"/>
          <w:b/>
          <w:sz w:val="30"/>
          <w:szCs w:val="30"/>
        </w:rPr>
      </w:pPr>
      <w:r w:rsidRPr="002B451B">
        <w:rPr>
          <w:rFonts w:ascii="仿宋_GB2312" w:eastAsia="仿宋_GB2312" w:hAnsi="仿宋_GB2312" w:cs="仿宋_GB2312" w:hint="eastAsia"/>
          <w:b/>
          <w:sz w:val="30"/>
          <w:szCs w:val="30"/>
        </w:rPr>
        <w:t>2018-2019年度全国交通运输行业文明示范窗口（5个）</w:t>
      </w:r>
    </w:p>
    <w:p w:rsidR="00D21C59" w:rsidRDefault="00D21C59" w:rsidP="00D21C59">
      <w:pPr>
        <w:ind w:firstLine="645"/>
        <w:rPr>
          <w:rFonts w:ascii="仿宋_GB2312" w:eastAsia="仿宋_GB2312" w:hAnsi="仿宋_GB2312" w:cs="仿宋_GB2312"/>
          <w:sz w:val="30"/>
          <w:szCs w:val="30"/>
        </w:rPr>
      </w:pPr>
      <w:r>
        <w:rPr>
          <w:rFonts w:ascii="仿宋_GB2312" w:eastAsia="仿宋_GB2312" w:hAnsi="仿宋_GB2312" w:cs="仿宋_GB2312" w:hint="eastAsia"/>
          <w:sz w:val="30"/>
          <w:szCs w:val="30"/>
        </w:rPr>
        <w:t>上海机场（集团）有限公司货运枢纽推进事业部</w:t>
      </w:r>
    </w:p>
    <w:p w:rsidR="00D21C59" w:rsidRDefault="00D21C59" w:rsidP="00D21C59">
      <w:pPr>
        <w:ind w:firstLine="645"/>
        <w:rPr>
          <w:rFonts w:ascii="仿宋_GB2312" w:eastAsia="仿宋_GB2312" w:hAnsi="仿宋_GB2312" w:cs="仿宋_GB2312"/>
          <w:sz w:val="30"/>
          <w:szCs w:val="30"/>
        </w:rPr>
      </w:pPr>
      <w:r>
        <w:rPr>
          <w:rFonts w:ascii="仿宋_GB2312" w:eastAsia="仿宋_GB2312" w:hAnsi="仿宋_GB2312" w:cs="仿宋_GB2312" w:hint="eastAsia"/>
          <w:sz w:val="30"/>
          <w:szCs w:val="30"/>
        </w:rPr>
        <w:t>上海强生出租汽车有限公司“双梅”巾帼小队</w:t>
      </w:r>
    </w:p>
    <w:p w:rsidR="00D21C59" w:rsidRDefault="00D21C59" w:rsidP="00D21C59">
      <w:pPr>
        <w:ind w:firstLine="645"/>
        <w:rPr>
          <w:rFonts w:ascii="仿宋_GB2312" w:eastAsia="仿宋_GB2312" w:hAnsi="仿宋_GB2312" w:cs="仿宋_GB2312"/>
          <w:sz w:val="30"/>
          <w:szCs w:val="30"/>
        </w:rPr>
      </w:pPr>
      <w:r>
        <w:rPr>
          <w:rFonts w:ascii="仿宋_GB2312" w:eastAsia="仿宋_GB2312" w:hAnsi="仿宋_GB2312" w:cs="仿宋_GB2312" w:hint="eastAsia"/>
          <w:sz w:val="30"/>
          <w:szCs w:val="30"/>
        </w:rPr>
        <w:t>上海交运巴士客运（集团）有限公司虹桥长途汽车站</w:t>
      </w:r>
    </w:p>
    <w:p w:rsidR="00D21C59" w:rsidRDefault="00D21C59" w:rsidP="00D21C59">
      <w:pPr>
        <w:ind w:firstLine="645"/>
        <w:rPr>
          <w:rFonts w:ascii="仿宋_GB2312" w:eastAsia="仿宋_GB2312" w:hAnsi="仿宋_GB2312" w:cs="仿宋_GB2312"/>
          <w:sz w:val="30"/>
          <w:szCs w:val="30"/>
        </w:rPr>
      </w:pPr>
      <w:r>
        <w:rPr>
          <w:rFonts w:ascii="仿宋_GB2312" w:eastAsia="仿宋_GB2312" w:hAnsi="仿宋_GB2312" w:cs="仿宋_GB2312" w:hint="eastAsia"/>
          <w:sz w:val="30"/>
          <w:szCs w:val="30"/>
        </w:rPr>
        <w:t>上海虹桥枢纽交通中心建设发展有限公司虹桥枢纽西交停车库“畅行畅心”服务窗口</w:t>
      </w:r>
    </w:p>
    <w:p w:rsidR="00D21C59" w:rsidRDefault="00D21C59" w:rsidP="00D21C59">
      <w:pPr>
        <w:ind w:firstLine="645"/>
        <w:rPr>
          <w:rFonts w:ascii="仿宋_GB2312" w:eastAsia="仿宋_GB2312" w:hAnsi="仿宋_GB2312" w:cs="仿宋_GB2312"/>
          <w:sz w:val="30"/>
          <w:szCs w:val="30"/>
        </w:rPr>
      </w:pPr>
      <w:r>
        <w:rPr>
          <w:rFonts w:ascii="仿宋_GB2312" w:eastAsia="仿宋_GB2312" w:hAnsi="仿宋_GB2312" w:cs="仿宋_GB2312" w:hint="eastAsia"/>
          <w:sz w:val="30"/>
          <w:szCs w:val="30"/>
        </w:rPr>
        <w:t>丛中芹游船服务劳模工作室</w:t>
      </w:r>
    </w:p>
    <w:p w:rsidR="00D21C59" w:rsidRDefault="00D21C59" w:rsidP="00D21C59">
      <w:pPr>
        <w:spacing w:line="640" w:lineRule="exact"/>
        <w:jc w:val="center"/>
        <w:rPr>
          <w:rFonts w:ascii="方正小标宋简体" w:eastAsia="方正小标宋简体" w:hAnsi="方正小标宋简体" w:cs="方正小标宋简体"/>
          <w:sz w:val="44"/>
          <w:szCs w:val="44"/>
        </w:rPr>
      </w:pPr>
    </w:p>
    <w:p w:rsidR="00D21C59" w:rsidRDefault="00D21C59" w:rsidP="00D21C59">
      <w:pPr>
        <w:spacing w:line="640" w:lineRule="exact"/>
        <w:jc w:val="center"/>
        <w:rPr>
          <w:rFonts w:ascii="方正小标宋简体" w:eastAsia="方正小标宋简体" w:hAnsi="方正小标宋简体" w:cs="方正小标宋简体"/>
          <w:sz w:val="44"/>
          <w:szCs w:val="44"/>
        </w:rPr>
      </w:pPr>
    </w:p>
    <w:p w:rsidR="00D21C59" w:rsidRDefault="00D21C59" w:rsidP="00D21C59">
      <w:pPr>
        <w:spacing w:line="640" w:lineRule="exact"/>
        <w:jc w:val="center"/>
        <w:rPr>
          <w:rFonts w:ascii="方正小标宋简体" w:eastAsia="方正小标宋简体" w:hAnsi="方正小标宋简体" w:cs="方正小标宋简体"/>
          <w:sz w:val="44"/>
          <w:szCs w:val="44"/>
        </w:rPr>
      </w:pPr>
    </w:p>
    <w:p w:rsidR="00D21C59" w:rsidRDefault="00D21C59" w:rsidP="00D21C59">
      <w:pPr>
        <w:spacing w:line="640" w:lineRule="exact"/>
        <w:jc w:val="center"/>
        <w:rPr>
          <w:rFonts w:ascii="方正小标宋简体" w:eastAsia="方正小标宋简体" w:hAnsi="方正小标宋简体" w:cs="方正小标宋简体"/>
          <w:sz w:val="44"/>
          <w:szCs w:val="44"/>
        </w:rPr>
      </w:pPr>
    </w:p>
    <w:p w:rsidR="00D21C59" w:rsidRDefault="00D21C59" w:rsidP="00D21C59">
      <w:pPr>
        <w:spacing w:line="640" w:lineRule="exact"/>
        <w:jc w:val="center"/>
        <w:rPr>
          <w:rFonts w:ascii="方正小标宋简体" w:eastAsia="方正小标宋简体" w:hAnsi="方正小标宋简体" w:cs="方正小标宋简体"/>
          <w:sz w:val="44"/>
          <w:szCs w:val="44"/>
        </w:rPr>
      </w:pPr>
    </w:p>
    <w:p w:rsidR="00D21C59" w:rsidRPr="00D40773" w:rsidRDefault="00D21C59" w:rsidP="00D21C59">
      <w:pPr>
        <w:jc w:val="center"/>
        <w:rPr>
          <w:rFonts w:ascii="黑体" w:eastAsia="黑体" w:hAnsi="黑体"/>
          <w:b/>
          <w:sz w:val="30"/>
          <w:szCs w:val="30"/>
        </w:rPr>
      </w:pPr>
      <w:r w:rsidRPr="00D40773">
        <w:rPr>
          <w:rFonts w:ascii="黑体" w:eastAsia="黑体" w:hAnsi="黑体" w:hint="eastAsia"/>
          <w:b/>
          <w:sz w:val="30"/>
          <w:szCs w:val="30"/>
        </w:rPr>
        <w:lastRenderedPageBreak/>
        <w:t>上海航运交易所事迹材料</w:t>
      </w:r>
    </w:p>
    <w:p w:rsidR="00D21C59" w:rsidRPr="00D40773" w:rsidRDefault="00D21C59" w:rsidP="00D21C59">
      <w:pPr>
        <w:ind w:firstLineChars="200" w:firstLine="600"/>
        <w:rPr>
          <w:rFonts w:ascii="仿宋_GB2312" w:eastAsia="仿宋_GB2312"/>
          <w:sz w:val="30"/>
          <w:szCs w:val="30"/>
        </w:rPr>
      </w:pPr>
      <w:r w:rsidRPr="00D40773">
        <w:rPr>
          <w:rFonts w:ascii="仿宋_GB2312" w:eastAsia="仿宋_GB2312" w:hint="eastAsia"/>
          <w:sz w:val="30"/>
          <w:szCs w:val="30"/>
        </w:rPr>
        <w:t>上海航交所是由政府主导创办的国家航运功能性机构，是国际航运规则的守护者、国际航运市场的风向标、国际航运信息的集散地。</w:t>
      </w:r>
    </w:p>
    <w:p w:rsidR="00D21C59" w:rsidRPr="00D40773" w:rsidRDefault="00D21C59" w:rsidP="00D21C59">
      <w:pPr>
        <w:ind w:firstLineChars="200" w:firstLine="600"/>
        <w:rPr>
          <w:rFonts w:ascii="仿宋_GB2312" w:eastAsia="仿宋_GB2312"/>
          <w:sz w:val="30"/>
          <w:szCs w:val="30"/>
        </w:rPr>
      </w:pPr>
      <w:r w:rsidRPr="00D40773">
        <w:rPr>
          <w:rFonts w:ascii="仿宋_GB2312" w:eastAsia="仿宋_GB2312" w:hint="eastAsia"/>
          <w:sz w:val="30"/>
          <w:szCs w:val="30"/>
        </w:rPr>
        <w:t>航交所以习近平新时代中国特色社会主义思想为指导，坚持党建引领，认真开展“不忘初心、牢记使命”主题教育，突出政治思想教育，在政治引领、事业发展的攻坚克难中发挥支部战斗堡垒作用。积极践行社会主义核心价值观，履行社会责任。围绕航运强国建设、平安建设、脱贫攻坚、生态环保等方面积极开展工作。</w:t>
      </w:r>
    </w:p>
    <w:p w:rsidR="00D21C59" w:rsidRPr="00D40773" w:rsidRDefault="00D21C59" w:rsidP="00D21C59">
      <w:pPr>
        <w:ind w:firstLineChars="200" w:firstLine="600"/>
        <w:rPr>
          <w:rFonts w:ascii="仿宋_GB2312" w:eastAsia="仿宋_GB2312"/>
          <w:sz w:val="30"/>
          <w:szCs w:val="30"/>
        </w:rPr>
      </w:pPr>
      <w:r w:rsidRPr="00D40773">
        <w:rPr>
          <w:rFonts w:ascii="仿宋_GB2312" w:eastAsia="仿宋_GB2312" w:hint="eastAsia"/>
          <w:sz w:val="30"/>
          <w:szCs w:val="30"/>
        </w:rPr>
        <w:t>航交所坚持高质量发展，树立行业文明形象，助力交通强国建设。全面展开运价备案工作，辅助政府加强班轮市场的事中、事后监管，改善口岸营商环境。形成具有国际影响力的“上海航运指数”体系，以打上海品牌、发中国声音、创国际标准为己任，2019年创造性推出全球班轮准班率指数。2019年经国家证监会正式立项，作为上海市委市政府督办的重点项目，与上海期货交易所共同研发全球首个集装箱航运指数期货。</w:t>
      </w:r>
    </w:p>
    <w:p w:rsidR="00D21C59" w:rsidRDefault="00D21C59" w:rsidP="00D21C59">
      <w:pPr>
        <w:ind w:firstLineChars="200" w:firstLine="600"/>
        <w:rPr>
          <w:rFonts w:ascii="仿宋_GB2312" w:eastAsia="仿宋_GB2312"/>
          <w:sz w:val="30"/>
          <w:szCs w:val="30"/>
        </w:rPr>
      </w:pPr>
      <w:r w:rsidRPr="00D40773">
        <w:rPr>
          <w:rFonts w:ascii="仿宋_GB2312" w:eastAsia="仿宋_GB2312" w:hint="eastAsia"/>
          <w:sz w:val="30"/>
          <w:szCs w:val="30"/>
        </w:rPr>
        <w:t>坚持做好宣传引导，树立先进典型。加强意识形态建设，开展正向舆论宣传引导。坚持将社会效益放在首位，讲好交通故事，传播交通好声音。以指数期货重点项目为载体，培养树立先进典型，黄辉同志荣获全国交通运输系统先进工作者。</w:t>
      </w:r>
    </w:p>
    <w:p w:rsidR="00D21C59" w:rsidRPr="00D40773" w:rsidRDefault="00D21C59" w:rsidP="00D21C59">
      <w:pPr>
        <w:ind w:firstLineChars="200" w:firstLine="600"/>
        <w:rPr>
          <w:rFonts w:ascii="仿宋_GB2312" w:eastAsia="仿宋_GB2312"/>
          <w:sz w:val="30"/>
          <w:szCs w:val="30"/>
        </w:rPr>
      </w:pPr>
    </w:p>
    <w:p w:rsidR="00D21C59" w:rsidRPr="00D40773" w:rsidRDefault="00D21C59" w:rsidP="00D21C59">
      <w:pPr>
        <w:jc w:val="center"/>
        <w:rPr>
          <w:rFonts w:ascii="黑体" w:eastAsia="黑体" w:hAnsi="黑体"/>
          <w:b/>
          <w:sz w:val="30"/>
          <w:szCs w:val="30"/>
        </w:rPr>
      </w:pPr>
      <w:r w:rsidRPr="00D40773">
        <w:rPr>
          <w:rFonts w:ascii="黑体" w:eastAsia="黑体" w:hAnsi="黑体" w:hint="eastAsia"/>
          <w:b/>
          <w:sz w:val="30"/>
          <w:szCs w:val="30"/>
        </w:rPr>
        <w:lastRenderedPageBreak/>
        <w:t>上海市浦东新区城市道路管理事务中心事迹材料</w:t>
      </w:r>
    </w:p>
    <w:p w:rsidR="00D21C59" w:rsidRPr="00D40773" w:rsidRDefault="00D21C59" w:rsidP="00D21C59">
      <w:pPr>
        <w:ind w:firstLineChars="200" w:firstLine="600"/>
        <w:rPr>
          <w:rFonts w:ascii="仿宋_GB2312" w:eastAsia="仿宋_GB2312"/>
          <w:sz w:val="30"/>
          <w:szCs w:val="30"/>
        </w:rPr>
      </w:pPr>
      <w:r w:rsidRPr="00D40773">
        <w:rPr>
          <w:rFonts w:ascii="仿宋_GB2312" w:eastAsia="仿宋_GB2312" w:hint="eastAsia"/>
          <w:sz w:val="30"/>
          <w:szCs w:val="30"/>
        </w:rPr>
        <w:t>2018年以来，浦东新区城市道路管理事务中心有效提升城市道路管理质量和通行保障能力，展示了交通运输行业的良好形象，获得“上海市文明单位”等多项市级、区级荣誉。</w:t>
      </w:r>
    </w:p>
    <w:p w:rsidR="00D21C59" w:rsidRPr="00D40773" w:rsidRDefault="00D21C59" w:rsidP="00D21C59">
      <w:pPr>
        <w:ind w:firstLineChars="200" w:firstLine="600"/>
        <w:rPr>
          <w:rFonts w:ascii="仿宋_GB2312" w:eastAsia="仿宋_GB2312"/>
          <w:sz w:val="30"/>
          <w:szCs w:val="30"/>
        </w:rPr>
      </w:pPr>
      <w:r w:rsidRPr="00D40773">
        <w:rPr>
          <w:rFonts w:ascii="仿宋_GB2312" w:eastAsia="仿宋_GB2312" w:hint="eastAsia"/>
          <w:sz w:val="30"/>
          <w:szCs w:val="30"/>
        </w:rPr>
        <w:t>一、重大活动保障成绩斐然</w:t>
      </w:r>
    </w:p>
    <w:p w:rsidR="00D21C59" w:rsidRPr="00D40773" w:rsidRDefault="00D21C59" w:rsidP="00D21C59">
      <w:pPr>
        <w:ind w:firstLineChars="200" w:firstLine="600"/>
        <w:rPr>
          <w:rFonts w:ascii="仿宋_GB2312" w:eastAsia="仿宋_GB2312"/>
          <w:sz w:val="30"/>
          <w:szCs w:val="30"/>
        </w:rPr>
      </w:pPr>
      <w:r w:rsidRPr="00D40773">
        <w:rPr>
          <w:rFonts w:ascii="仿宋_GB2312" w:eastAsia="仿宋_GB2312" w:hint="eastAsia"/>
          <w:sz w:val="30"/>
          <w:szCs w:val="30"/>
        </w:rPr>
        <w:t>在进博会等重大活动举行期间，从提升道路养护水平和城市景观入手，创造了优良的城市道路环境，2018年11月，习总书记考察浦东时，相关道路保障工作，得到了市区领导的一致认可。</w:t>
      </w:r>
    </w:p>
    <w:p w:rsidR="00D21C59" w:rsidRPr="00D40773" w:rsidRDefault="00D21C59" w:rsidP="00D21C59">
      <w:pPr>
        <w:ind w:firstLineChars="250" w:firstLine="750"/>
        <w:rPr>
          <w:rFonts w:ascii="仿宋_GB2312" w:eastAsia="仿宋_GB2312"/>
          <w:sz w:val="30"/>
          <w:szCs w:val="30"/>
        </w:rPr>
      </w:pPr>
      <w:r w:rsidRPr="00D40773">
        <w:rPr>
          <w:rFonts w:ascii="仿宋_GB2312" w:eastAsia="仿宋_GB2312" w:hint="eastAsia"/>
          <w:sz w:val="30"/>
          <w:szCs w:val="30"/>
        </w:rPr>
        <w:t>二、道路管养水平名列前茅</w:t>
      </w:r>
    </w:p>
    <w:p w:rsidR="00D21C59" w:rsidRPr="00D40773" w:rsidRDefault="00D21C59" w:rsidP="00D21C59">
      <w:pPr>
        <w:ind w:firstLineChars="200" w:firstLine="600"/>
        <w:rPr>
          <w:rFonts w:ascii="仿宋_GB2312" w:eastAsia="仿宋_GB2312"/>
          <w:sz w:val="30"/>
          <w:szCs w:val="30"/>
        </w:rPr>
      </w:pPr>
      <w:r w:rsidRPr="00D40773">
        <w:rPr>
          <w:rFonts w:ascii="仿宋_GB2312" w:eastAsia="仿宋_GB2312" w:hint="eastAsia"/>
          <w:sz w:val="30"/>
          <w:szCs w:val="30"/>
        </w:rPr>
        <w:t>高效完成多项涉路专项整治工作，在区管城市道路巡查评估中，多次获得全市第一，还获得2019年 “区管城市道路组”全市第一名；实行养护长效管理机制和“优胜劣汰”的综合养护考核办法，建立问题处置闭环管理，促进道路养护质量有效提升；简化审批流程，改进服务质量，优化营商环境；防汛防台工作顺利完成； 2019年，创建多条市级、区级精品道路，全面提升道路设施运行品质；开展道路设施“常养常新”工作，实现短、频、快修复，显著改善城市道路综合性能。</w:t>
      </w:r>
    </w:p>
    <w:p w:rsidR="00D21C59" w:rsidRPr="00D40773" w:rsidRDefault="00D21C59" w:rsidP="00D21C59">
      <w:pPr>
        <w:ind w:firstLineChars="200" w:firstLine="600"/>
        <w:rPr>
          <w:rFonts w:ascii="仿宋_GB2312" w:eastAsia="仿宋_GB2312"/>
          <w:sz w:val="30"/>
          <w:szCs w:val="30"/>
        </w:rPr>
      </w:pPr>
      <w:r w:rsidRPr="00D40773">
        <w:rPr>
          <w:rFonts w:ascii="仿宋_GB2312" w:eastAsia="仿宋_GB2312" w:hint="eastAsia"/>
          <w:sz w:val="30"/>
          <w:szCs w:val="30"/>
        </w:rPr>
        <w:t>三、精神文明建设成效显著</w:t>
      </w:r>
    </w:p>
    <w:p w:rsidR="00D21C59" w:rsidRPr="00D40773" w:rsidRDefault="00D21C59" w:rsidP="00D21C59">
      <w:pPr>
        <w:ind w:firstLineChars="200" w:firstLine="600"/>
        <w:rPr>
          <w:rFonts w:ascii="仿宋_GB2312" w:eastAsia="仿宋_GB2312"/>
          <w:sz w:val="30"/>
          <w:szCs w:val="30"/>
        </w:rPr>
      </w:pPr>
      <w:r w:rsidRPr="00D40773">
        <w:rPr>
          <w:rFonts w:ascii="仿宋_GB2312" w:eastAsia="仿宋_GB2312" w:hint="eastAsia"/>
          <w:sz w:val="30"/>
          <w:szCs w:val="30"/>
        </w:rPr>
        <w:t>扎实推进“不忘初心，牢记使命”主题教育，通过“党建联建”工作机制，促进道路管理水平上台阶；通过形式多样的学习、讨论、实践，干部职工学习意识、岗位意识和责任意识进一步增强，提高综合素质和业务水平。</w:t>
      </w:r>
    </w:p>
    <w:p w:rsidR="00D21C59" w:rsidRPr="00D40773" w:rsidRDefault="00D21C59" w:rsidP="00D21C59">
      <w:pPr>
        <w:jc w:val="center"/>
        <w:rPr>
          <w:rFonts w:ascii="黑体" w:eastAsia="黑体" w:hAnsi="黑体"/>
          <w:b/>
          <w:sz w:val="30"/>
          <w:szCs w:val="30"/>
        </w:rPr>
      </w:pPr>
      <w:r w:rsidRPr="00D40773">
        <w:rPr>
          <w:rFonts w:ascii="黑体" w:eastAsia="黑体" w:hAnsi="黑体" w:hint="eastAsia"/>
          <w:b/>
          <w:sz w:val="30"/>
          <w:szCs w:val="30"/>
        </w:rPr>
        <w:lastRenderedPageBreak/>
        <w:t>上海嘉定公共交通有限公司事迹材料</w:t>
      </w:r>
    </w:p>
    <w:p w:rsidR="00D21C59" w:rsidRPr="00D40773" w:rsidRDefault="00D21C59" w:rsidP="00D21C59">
      <w:pPr>
        <w:ind w:firstLineChars="200" w:firstLine="600"/>
        <w:rPr>
          <w:rFonts w:ascii="仿宋_GB2312" w:eastAsia="仿宋_GB2312"/>
          <w:sz w:val="30"/>
          <w:szCs w:val="30"/>
        </w:rPr>
      </w:pPr>
      <w:r w:rsidRPr="00D40773">
        <w:rPr>
          <w:rFonts w:ascii="仿宋_GB2312" w:eastAsia="仿宋_GB2312" w:hint="eastAsia"/>
          <w:sz w:val="30"/>
          <w:szCs w:val="30"/>
        </w:rPr>
        <w:t>自2018年以来，嘉定公交始终坚持区委、区政府的领导，以习近平新时代中国特色社会主义思想为指导，认真执行公交行业各项法规、政策，以</w:t>
      </w:r>
      <w:r>
        <w:rPr>
          <w:rFonts w:ascii="仿宋_GB2312" w:eastAsia="仿宋_GB2312" w:hint="eastAsia"/>
          <w:sz w:val="30"/>
          <w:szCs w:val="30"/>
        </w:rPr>
        <w:t>构建和谐企业为目标，全面推进精神文明建设，取得了较为显著的成绩</w:t>
      </w:r>
      <w:r w:rsidRPr="00D40773">
        <w:rPr>
          <w:rFonts w:ascii="仿宋_GB2312" w:eastAsia="仿宋_GB2312" w:hint="eastAsia"/>
          <w:sz w:val="30"/>
          <w:szCs w:val="30"/>
        </w:rPr>
        <w:t>。</w:t>
      </w:r>
    </w:p>
    <w:p w:rsidR="00D21C59" w:rsidRPr="00D40773" w:rsidRDefault="00D21C59" w:rsidP="00D21C59">
      <w:pPr>
        <w:ind w:firstLineChars="200" w:firstLine="600"/>
        <w:rPr>
          <w:rFonts w:ascii="仿宋_GB2312" w:eastAsia="仿宋_GB2312"/>
          <w:sz w:val="30"/>
          <w:szCs w:val="30"/>
        </w:rPr>
      </w:pPr>
      <w:r w:rsidRPr="00D40773">
        <w:rPr>
          <w:rFonts w:ascii="仿宋_GB2312" w:eastAsia="仿宋_GB2312" w:hint="eastAsia"/>
          <w:sz w:val="30"/>
          <w:szCs w:val="30"/>
        </w:rPr>
        <w:t>1、抓好基础工作，为扎实推进精神文明建设定盘压舱。一是通过广泛开展各类学习活动，增强干部职工政治理论素养和文化内涵。二是深入开展“学、比、赶、超”活动，强化职工道德建设。三是选树先进典型，以陈海燕工作室为平台，开展“修身讲堂”、“明星讲堂”等活动。四是发扬志愿服务精神，统筹疫情防控、文明城区长效服务、迎博办博等保障工作，将志愿精神辐射到全体干部职工。五是重视文化积淀，不断深化、创新“暖文化”的内涵，努力打造“职工热爱、乘客满意、政府信任”的嘉定公交优质品牌。</w:t>
      </w:r>
    </w:p>
    <w:p w:rsidR="00D21C59" w:rsidRPr="00D40773" w:rsidRDefault="00D21C59" w:rsidP="00D21C59">
      <w:pPr>
        <w:ind w:firstLineChars="200" w:firstLine="600"/>
        <w:rPr>
          <w:rFonts w:ascii="仿宋_GB2312" w:eastAsia="仿宋_GB2312"/>
          <w:sz w:val="30"/>
          <w:szCs w:val="30"/>
        </w:rPr>
      </w:pPr>
      <w:r w:rsidRPr="00D40773">
        <w:rPr>
          <w:rFonts w:ascii="仿宋_GB2312" w:eastAsia="仿宋_GB2312" w:hint="eastAsia"/>
          <w:sz w:val="30"/>
          <w:szCs w:val="30"/>
        </w:rPr>
        <w:t>2、强化组织管理，推进精神文明建设续航远洋。一是想方设法提高公交运营服务质量，促进高水准公交服务的优质共享、便捷可及。二是推进“两化建设”向纵深发展，实现公司管理体系和管理能力向现代化、信息化迈进。三是注重品牌培育，探索“三心”党建品牌、嘉定9路特色服务示范线品牌、嘉定北站标准化场站品牌及“520公交驾驶员关爱日”品牌的应用和推广，不断加强企业党建引领和企业品牌价值。</w:t>
      </w:r>
    </w:p>
    <w:p w:rsidR="00D21C59" w:rsidRPr="00D40773" w:rsidRDefault="00D21C59" w:rsidP="00D21C59">
      <w:pPr>
        <w:rPr>
          <w:rFonts w:ascii="仿宋_GB2312" w:eastAsia="仿宋_GB2312"/>
          <w:sz w:val="30"/>
          <w:szCs w:val="30"/>
        </w:rPr>
      </w:pPr>
    </w:p>
    <w:p w:rsidR="00D21C59" w:rsidRPr="00596828" w:rsidRDefault="00D21C59" w:rsidP="00D21C59">
      <w:pPr>
        <w:jc w:val="center"/>
        <w:rPr>
          <w:rFonts w:ascii="黑体" w:eastAsia="黑体" w:hAnsi="黑体"/>
          <w:b/>
          <w:sz w:val="30"/>
          <w:szCs w:val="30"/>
        </w:rPr>
      </w:pPr>
      <w:r w:rsidRPr="00596828">
        <w:rPr>
          <w:rFonts w:ascii="黑体" w:eastAsia="黑体" w:hAnsi="黑体" w:hint="eastAsia"/>
          <w:b/>
          <w:sz w:val="30"/>
          <w:szCs w:val="30"/>
        </w:rPr>
        <w:lastRenderedPageBreak/>
        <w:t>上海地铁第二运营有限公司事迹材料</w:t>
      </w:r>
    </w:p>
    <w:p w:rsidR="00D21C59" w:rsidRPr="00D40773" w:rsidRDefault="00D21C59" w:rsidP="00D21C59">
      <w:pPr>
        <w:ind w:firstLineChars="200" w:firstLine="600"/>
        <w:rPr>
          <w:rFonts w:ascii="仿宋_GB2312" w:eastAsia="仿宋_GB2312"/>
          <w:sz w:val="30"/>
          <w:szCs w:val="30"/>
        </w:rPr>
      </w:pPr>
      <w:r w:rsidRPr="00D40773">
        <w:rPr>
          <w:rFonts w:ascii="仿宋_GB2312" w:eastAsia="仿宋_GB2312" w:hint="eastAsia"/>
          <w:sz w:val="30"/>
          <w:szCs w:val="30"/>
        </w:rPr>
        <w:t>自2018年以来，上海地铁第二运营有限公司在创建过程中始终坚持：（1）固本强基、行稳致远。通过“打卡学习”“企业讲堂”等学习载体；领导调研、网络信箱等沟通载体；以及党建、意识形态、党风廉政一系列责任清单等制度要求，夯实班子建设。（2）守正创新、擦亮品牌。完善安全生产管理体系；司机模拟实训室，司机排故App提升驾驶安全系数；“四长联动”实现站点与属地应急资源整合；13、17号线通过“上海品牌”认证。“七提升”“四品牌”在连续两届进博会保障中擦亮地铁窗口形象。（3）思政铸魂、价值引领。抗疫党员突击队、春霞观礼日记、地铁网红短视频、多媒体信息看板等助力思想价值引领。（4）文化濡润、运载温馨。设立“员工家庭日”“企业贡献奖”“先锋司机奖章”，凝聚人心；打造科普地铁站、地铁清风（廉政）长廊等，形成可阅读站点。（5）转型发展、提振动能。地盘化管理、多用工模式合理组合、岗位附加津贴制、强化成本控制、加快科研成果转化，形成组合拳。（6）服务社会、责任当担。近两年为510人提供就业机会；2019年内实现节能率近11%。规范实施垃圾分类要求；发动全体员工参与平安志愿者。组织新疆先心病患儿搭乘地铁游上海、向西藏日喀则市第一小学捐赠电脑；向沿线街镇企业捐赠防疫物资，彰显社会责任担当。</w:t>
      </w:r>
    </w:p>
    <w:p w:rsidR="00D21C59" w:rsidRPr="00D40773" w:rsidRDefault="00D21C59" w:rsidP="00D21C59">
      <w:pPr>
        <w:rPr>
          <w:rFonts w:ascii="仿宋_GB2312" w:eastAsia="仿宋_GB2312"/>
          <w:sz w:val="30"/>
          <w:szCs w:val="30"/>
        </w:rPr>
      </w:pPr>
    </w:p>
    <w:p w:rsidR="00D21C59" w:rsidRDefault="00D21C59" w:rsidP="00D21C59">
      <w:pPr>
        <w:rPr>
          <w:rFonts w:ascii="仿宋_GB2312" w:eastAsia="仿宋_GB2312"/>
          <w:sz w:val="30"/>
          <w:szCs w:val="30"/>
        </w:rPr>
      </w:pPr>
    </w:p>
    <w:p w:rsidR="00D21C59" w:rsidRPr="00596828" w:rsidRDefault="00D21C59" w:rsidP="00D21C59">
      <w:pPr>
        <w:jc w:val="center"/>
        <w:rPr>
          <w:rFonts w:ascii="黑体" w:eastAsia="黑体" w:hAnsi="黑体"/>
          <w:b/>
          <w:sz w:val="30"/>
          <w:szCs w:val="30"/>
        </w:rPr>
      </w:pPr>
      <w:r w:rsidRPr="00596828">
        <w:rPr>
          <w:rFonts w:ascii="黑体" w:eastAsia="黑体" w:hAnsi="黑体" w:hint="eastAsia"/>
          <w:b/>
          <w:sz w:val="30"/>
          <w:szCs w:val="30"/>
        </w:rPr>
        <w:lastRenderedPageBreak/>
        <w:t>城投公路投资（集团）有限公司事迹材料</w:t>
      </w:r>
    </w:p>
    <w:p w:rsidR="00D21C59" w:rsidRPr="00D40773" w:rsidRDefault="00D21C59" w:rsidP="00D21C59">
      <w:pPr>
        <w:ind w:firstLineChars="200" w:firstLine="600"/>
        <w:rPr>
          <w:rFonts w:ascii="仿宋_GB2312" w:eastAsia="仿宋_GB2312"/>
          <w:sz w:val="30"/>
          <w:szCs w:val="30"/>
        </w:rPr>
      </w:pPr>
      <w:r w:rsidRPr="00D40773">
        <w:rPr>
          <w:rFonts w:ascii="仿宋_GB2312" w:eastAsia="仿宋_GB2312" w:hint="eastAsia"/>
          <w:sz w:val="30"/>
          <w:szCs w:val="30"/>
        </w:rPr>
        <w:t>2018以来，城投公路集团全面贯彻党的十九大精神，全面实施“五大工程”，承担上海市公路、市政、航道建设项目52项，实现19个项目建成通车</w:t>
      </w:r>
      <w:r>
        <w:rPr>
          <w:rFonts w:ascii="仿宋_GB2312" w:eastAsia="仿宋_GB2312" w:hint="eastAsia"/>
          <w:sz w:val="30"/>
          <w:szCs w:val="30"/>
        </w:rPr>
        <w:t>，</w:t>
      </w:r>
      <w:r w:rsidRPr="00D40773">
        <w:rPr>
          <w:rFonts w:ascii="仿宋_GB2312" w:eastAsia="仿宋_GB2312" w:hint="eastAsia"/>
          <w:sz w:val="30"/>
          <w:szCs w:val="30"/>
        </w:rPr>
        <w:t>5项进博会配套工程均提前完成建设任务。</w:t>
      </w:r>
      <w:r w:rsidRPr="00596828">
        <w:rPr>
          <w:rFonts w:ascii="仿宋_GB2312" w:eastAsia="仿宋_GB2312" w:hint="eastAsia"/>
          <w:b/>
          <w:sz w:val="30"/>
          <w:szCs w:val="30"/>
        </w:rPr>
        <w:t>一是强化思想政治教育</w:t>
      </w:r>
      <w:r w:rsidRPr="00D40773">
        <w:rPr>
          <w:rFonts w:ascii="仿宋_GB2312" w:eastAsia="仿宋_GB2312" w:hint="eastAsia"/>
          <w:sz w:val="30"/>
          <w:szCs w:val="30"/>
        </w:rPr>
        <w:t>。开展“不忘初心 牢记使命”主题教育，制作“不忘初心 牢记使命”8个系列微党课视频合集；连续两年组织开展年度“十佳”及优秀主题党日评选表彰，《“主题党日活动+”推动城投公路党建提质增效》的工作经验在《城投报》宣传推广。</w:t>
      </w:r>
      <w:r w:rsidRPr="00596828">
        <w:rPr>
          <w:rFonts w:ascii="仿宋_GB2312" w:eastAsia="仿宋_GB2312" w:hint="eastAsia"/>
          <w:b/>
          <w:sz w:val="30"/>
          <w:szCs w:val="30"/>
        </w:rPr>
        <w:t>二是践行核心价值观念。</w:t>
      </w:r>
      <w:r w:rsidRPr="00D40773">
        <w:rPr>
          <w:rFonts w:ascii="仿宋_GB2312" w:eastAsia="仿宋_GB2312" w:hint="eastAsia"/>
          <w:sz w:val="30"/>
          <w:szCs w:val="30"/>
        </w:rPr>
        <w:t>组织开展“我和我的祖国”等征文研讨，及“学习强国”知识竞赛等活动；在集团所辖重大工程建设现场组织开展“走自己建设的路”健步走活动，激发广大职工荣誉感和使命感。</w:t>
      </w:r>
      <w:r w:rsidRPr="00596828">
        <w:rPr>
          <w:rFonts w:ascii="仿宋_GB2312" w:eastAsia="仿宋_GB2312" w:hint="eastAsia"/>
          <w:b/>
          <w:sz w:val="30"/>
          <w:szCs w:val="30"/>
        </w:rPr>
        <w:t>三是引领行业文明创建。</w:t>
      </w:r>
      <w:r w:rsidRPr="00D40773">
        <w:rPr>
          <w:rFonts w:ascii="仿宋_GB2312" w:eastAsia="仿宋_GB2312" w:hint="eastAsia"/>
          <w:sz w:val="30"/>
          <w:szCs w:val="30"/>
        </w:rPr>
        <w:t>开发完成集团工程信息监控平台，修订升级2016版文明施工标准化图集</w:t>
      </w:r>
      <w:r>
        <w:rPr>
          <w:rFonts w:ascii="仿宋_GB2312" w:eastAsia="仿宋_GB2312" w:hint="eastAsia"/>
          <w:sz w:val="30"/>
          <w:szCs w:val="30"/>
        </w:rPr>
        <w:t>；</w:t>
      </w:r>
      <w:r w:rsidRPr="00D40773">
        <w:rPr>
          <w:rFonts w:ascii="仿宋_GB2312" w:eastAsia="仿宋_GB2312" w:hint="eastAsia"/>
          <w:sz w:val="30"/>
          <w:szCs w:val="30"/>
        </w:rPr>
        <w:t>3个项目（标段）被评为市重大工程文明施工升级示范工地；嘉闵北二工程荣获交通运输部和应急管理部“平安示范工地”称号</w:t>
      </w:r>
      <w:r>
        <w:rPr>
          <w:rFonts w:ascii="仿宋_GB2312" w:eastAsia="仿宋_GB2312" w:hint="eastAsia"/>
          <w:sz w:val="30"/>
          <w:szCs w:val="30"/>
        </w:rPr>
        <w:t>，</w:t>
      </w:r>
      <w:r w:rsidRPr="00D40773">
        <w:rPr>
          <w:rFonts w:ascii="仿宋_GB2312" w:eastAsia="仿宋_GB2312" w:hint="eastAsia"/>
          <w:sz w:val="30"/>
          <w:szCs w:val="30"/>
        </w:rPr>
        <w:t>5个项目获上海市市政工程金奖。</w:t>
      </w:r>
      <w:r w:rsidRPr="00596828">
        <w:rPr>
          <w:rFonts w:ascii="仿宋_GB2312" w:eastAsia="仿宋_GB2312" w:hint="eastAsia"/>
          <w:b/>
          <w:sz w:val="30"/>
          <w:szCs w:val="30"/>
        </w:rPr>
        <w:t>四是弘扬企业文化理念。</w:t>
      </w:r>
      <w:r w:rsidRPr="00D40773">
        <w:rPr>
          <w:rFonts w:ascii="仿宋_GB2312" w:eastAsia="仿宋_GB2312" w:hint="eastAsia"/>
          <w:sz w:val="30"/>
          <w:szCs w:val="30"/>
        </w:rPr>
        <w:t>提炼总结《“三型”干部炼成密码》特色经验；做好务川栗园村结对帮扶工作，组织开展志愿服务及“3.5学雷锋”活动，积极履行企业社会责任。</w:t>
      </w:r>
      <w:r w:rsidRPr="00596828">
        <w:rPr>
          <w:rFonts w:ascii="仿宋_GB2312" w:eastAsia="仿宋_GB2312" w:hint="eastAsia"/>
          <w:b/>
          <w:sz w:val="30"/>
          <w:szCs w:val="30"/>
        </w:rPr>
        <w:t>五是推动宣传舆论引导。</w:t>
      </w:r>
      <w:r w:rsidRPr="00D40773">
        <w:rPr>
          <w:rFonts w:ascii="仿宋_GB2312" w:eastAsia="仿宋_GB2312" w:hint="eastAsia"/>
          <w:sz w:val="30"/>
          <w:szCs w:val="30"/>
        </w:rPr>
        <w:t>充分利用宣传载体，持续对外报道集团工程建设、设施运营阶段成果及各级各类先进典型事例，《我和我的祖国》快闪视频在“学习强国”上海平台推送。</w:t>
      </w:r>
    </w:p>
    <w:p w:rsidR="00D21C59" w:rsidRPr="00F040FF" w:rsidRDefault="00D21C59" w:rsidP="00D21C59">
      <w:pPr>
        <w:jc w:val="center"/>
        <w:rPr>
          <w:rFonts w:ascii="黑体" w:eastAsia="黑体" w:hAnsi="黑体"/>
          <w:b/>
          <w:sz w:val="30"/>
          <w:szCs w:val="30"/>
        </w:rPr>
      </w:pPr>
      <w:r w:rsidRPr="00F040FF">
        <w:rPr>
          <w:rFonts w:ascii="黑体" w:eastAsia="黑体" w:hAnsi="黑体" w:hint="eastAsia"/>
          <w:b/>
          <w:sz w:val="30"/>
          <w:szCs w:val="30"/>
        </w:rPr>
        <w:lastRenderedPageBreak/>
        <w:t>丛中芹游船服务劳模工作室事迹材料</w:t>
      </w:r>
    </w:p>
    <w:p w:rsidR="00D21C59" w:rsidRPr="00D40773" w:rsidRDefault="00D21C59" w:rsidP="00D21C59">
      <w:pPr>
        <w:ind w:firstLineChars="200" w:firstLine="600"/>
        <w:rPr>
          <w:rFonts w:ascii="仿宋_GB2312" w:eastAsia="仿宋_GB2312"/>
          <w:sz w:val="30"/>
          <w:szCs w:val="30"/>
        </w:rPr>
      </w:pPr>
      <w:r w:rsidRPr="00D40773">
        <w:rPr>
          <w:rFonts w:ascii="仿宋_GB2312" w:eastAsia="仿宋_GB2312" w:hint="eastAsia"/>
          <w:sz w:val="30"/>
          <w:szCs w:val="30"/>
        </w:rPr>
        <w:t>丛中芹游船服务劳模工作室始终紧贴公司重点工作、重要任务、重大项目，结合公司打造“世界级旅游精品项目和创建水上会客厅”的目标，紧紧围绕“提升能级，创新发展”的战略目标，以创新、提高游船服务质量为中心，攻克服务工作中的瓶颈，创造新的服务亮点和服务特色，不断提高游船服务质量，弘扬劳模精神，擦亮企业形象。</w:t>
      </w:r>
    </w:p>
    <w:p w:rsidR="00D21C59" w:rsidRDefault="00D21C59" w:rsidP="00D21C59">
      <w:pPr>
        <w:ind w:firstLineChars="150" w:firstLine="450"/>
        <w:rPr>
          <w:rFonts w:ascii="仿宋_GB2312" w:eastAsia="仿宋_GB2312"/>
          <w:sz w:val="30"/>
          <w:szCs w:val="30"/>
        </w:rPr>
      </w:pPr>
      <w:r w:rsidRPr="00D40773">
        <w:rPr>
          <w:rFonts w:ascii="仿宋_GB2312" w:eastAsia="仿宋_GB2312" w:hint="eastAsia"/>
          <w:sz w:val="30"/>
          <w:szCs w:val="30"/>
        </w:rPr>
        <w:t>近两年，劳模工作室参与接待了外国元首、国际重大会议、高规格代表团等，圆满完成重大接待任务127档，得到了一致好评，进一步擦亮“浦江游览”品牌，提升国际影响力。</w:t>
      </w:r>
    </w:p>
    <w:p w:rsidR="00D21C59" w:rsidRDefault="00D21C59" w:rsidP="00D21C59">
      <w:pPr>
        <w:ind w:firstLineChars="200" w:firstLine="600"/>
        <w:rPr>
          <w:rFonts w:ascii="仿宋_GB2312" w:eastAsia="仿宋_GB2312"/>
          <w:sz w:val="30"/>
          <w:szCs w:val="30"/>
        </w:rPr>
      </w:pPr>
      <w:r w:rsidRPr="00D40773">
        <w:rPr>
          <w:rFonts w:ascii="仿宋_GB2312" w:eastAsia="仿宋_GB2312" w:hint="eastAsia"/>
          <w:sz w:val="30"/>
          <w:szCs w:val="30"/>
        </w:rPr>
        <w:t>劳模工作室服务始终以游客满意为核心、以城市满意为落脚点，关注细节，在细微处见功夫、见质量、见情怀，做精“上海服务”，提升游客满意度与体验感展示了良好的窗口形象。疫情期间，坚守“停工不停学”，组织团队开展了线上班组培训、心理疏导等，着重对开船后的疫情防御工作和应急预案等方面进行培训，助力公司做好疫情防控和复工复产，确保公司安全运营。复航后，工作室创新服务形式，传递微笑口罩，向游客传递勇气、爱心和力量，用真诚和热心为游客提供贴心的服务。结合“爱上海、游浦江、学四史”全新产品、人民英雄纪念宣誓党建产品的开发，劳模工作室成员深挖浦江两岸红色文化资源，带动员工学习红色文化，理解红色文化，编制全新讲解词，立“红色讲解团”，培养了一批“学得进，讲的出”的优秀红色文化讲解员。</w:t>
      </w:r>
    </w:p>
    <w:p w:rsidR="00D21C59" w:rsidRPr="00F040FF" w:rsidRDefault="00D21C59" w:rsidP="00D21C59">
      <w:pPr>
        <w:ind w:firstLineChars="200" w:firstLine="602"/>
        <w:rPr>
          <w:rFonts w:ascii="黑体" w:eastAsia="黑体" w:hAnsi="黑体"/>
          <w:b/>
          <w:sz w:val="30"/>
          <w:szCs w:val="30"/>
        </w:rPr>
      </w:pPr>
      <w:r w:rsidRPr="00F040FF">
        <w:rPr>
          <w:rFonts w:ascii="黑体" w:eastAsia="黑体" w:hAnsi="黑体" w:hint="eastAsia"/>
          <w:b/>
          <w:sz w:val="30"/>
          <w:szCs w:val="30"/>
        </w:rPr>
        <w:lastRenderedPageBreak/>
        <w:t>虹桥枢纽西交停车库“畅行畅心”服务窗口事迹材料</w:t>
      </w:r>
    </w:p>
    <w:p w:rsidR="00D21C59" w:rsidRPr="00F040FF" w:rsidRDefault="00D21C59" w:rsidP="00D21C59">
      <w:pPr>
        <w:ind w:firstLineChars="200" w:firstLine="600"/>
        <w:rPr>
          <w:rFonts w:ascii="仿宋_GB2312" w:eastAsia="仿宋_GB2312"/>
          <w:sz w:val="30"/>
          <w:szCs w:val="30"/>
        </w:rPr>
      </w:pPr>
      <w:r w:rsidRPr="00F040FF">
        <w:rPr>
          <w:rFonts w:ascii="仿宋_GB2312" w:eastAsia="仿宋_GB2312" w:hint="eastAsia"/>
          <w:sz w:val="30"/>
          <w:szCs w:val="30"/>
        </w:rPr>
        <w:t>虹桥综合交通枢纽是目前世界上最大的交通综合体，集中了航空、高铁等 8 种交通方式，建筑规模达 150 万平方米，目前日均客流量在 115万人次左右，年旅客流量超过了 4 亿人次，这些都达到了世界之最。</w:t>
      </w:r>
    </w:p>
    <w:p w:rsidR="00D21C59" w:rsidRPr="00F040FF" w:rsidRDefault="00D21C59" w:rsidP="00D21C59">
      <w:pPr>
        <w:ind w:firstLineChars="200" w:firstLine="600"/>
        <w:rPr>
          <w:rFonts w:ascii="仿宋_GB2312" w:eastAsia="仿宋_GB2312"/>
          <w:sz w:val="30"/>
          <w:szCs w:val="30"/>
        </w:rPr>
      </w:pPr>
      <w:r w:rsidRPr="00F040FF">
        <w:rPr>
          <w:rFonts w:ascii="仿宋_GB2312" w:eastAsia="仿宋_GB2312" w:hint="eastAsia"/>
          <w:sz w:val="30"/>
          <w:szCs w:val="30"/>
        </w:rPr>
        <w:t>虹桥枢纽西交停车库“畅行畅心”服务班组（以下简称“双畅”服务班组）组建于2017年1月，是上海虹桥枢纽交通中心建设发展有限公司（以下简称“交通中心公司”）在枢纽地区着力打造的专业化、精细化、特色化的 “畅行、畅心”服务的示范宣传窗口，旨在通过落地“双畅”停车库服务标准，逐步建立起长效机制，实现服务标准常态化目标，提升虹桥综合交通枢纽的整体服务质量，展示停车库甚至是整个枢纽的优质服务形象。</w:t>
      </w:r>
    </w:p>
    <w:p w:rsidR="00D21C59" w:rsidRPr="00F040FF" w:rsidRDefault="00D21C59" w:rsidP="00D21C59">
      <w:pPr>
        <w:ind w:firstLineChars="200" w:firstLine="600"/>
        <w:rPr>
          <w:rFonts w:ascii="仿宋_GB2312" w:eastAsia="仿宋_GB2312"/>
          <w:sz w:val="30"/>
          <w:szCs w:val="30"/>
        </w:rPr>
      </w:pPr>
      <w:r w:rsidRPr="00F040FF">
        <w:rPr>
          <w:rFonts w:ascii="仿宋_GB2312" w:eastAsia="仿宋_GB2312" w:hint="eastAsia"/>
          <w:sz w:val="30"/>
          <w:szCs w:val="30"/>
        </w:rPr>
        <w:t>“双畅”服务班组积极参与枢纽地区各类大型活动的交通组织及交通保障工作，如2018年、2019年进博会、车展等重大展会及虹桥商务区内重大活动；2019年6月虹桥火车站与邮轮中心联动，进行枢纽—邮轮大客流转运专项保障等。“双畅”服务班组专门为这些保障任务编制了大巴车辆停放专项保障方案，积累了大量大客流保障实战经验。</w:t>
      </w:r>
    </w:p>
    <w:p w:rsidR="00D21C59" w:rsidRPr="00F040FF" w:rsidRDefault="00D21C59" w:rsidP="00D21C59">
      <w:pPr>
        <w:ind w:firstLineChars="200" w:firstLine="600"/>
        <w:rPr>
          <w:rFonts w:ascii="仿宋_GB2312" w:eastAsia="仿宋_GB2312"/>
          <w:sz w:val="30"/>
          <w:szCs w:val="30"/>
        </w:rPr>
      </w:pPr>
      <w:r w:rsidRPr="00F040FF">
        <w:rPr>
          <w:rFonts w:ascii="仿宋_GB2312" w:eastAsia="仿宋_GB2312" w:hint="eastAsia"/>
          <w:sz w:val="30"/>
          <w:szCs w:val="30"/>
        </w:rPr>
        <w:t>在“双畅”服务班组的努力下，虹桥枢纽西交停车库连续三年获得年度“3A停车库”称号。班组也在2018年被评委上海市重点工程实事立功竞赛交通委赛区 “优秀团队”称号；2018年度、2019年度被评为交通委赛区“安康杯”竞赛优秀班组称号。</w:t>
      </w:r>
    </w:p>
    <w:p w:rsidR="00D21C59" w:rsidRPr="00C8397D" w:rsidRDefault="00D21C59" w:rsidP="00D21C59">
      <w:pPr>
        <w:jc w:val="center"/>
        <w:rPr>
          <w:rFonts w:ascii="黑体" w:eastAsia="黑体" w:hAnsi="黑体"/>
          <w:b/>
          <w:sz w:val="30"/>
          <w:szCs w:val="30"/>
        </w:rPr>
      </w:pPr>
      <w:r w:rsidRPr="00C8397D">
        <w:rPr>
          <w:rFonts w:ascii="黑体" w:eastAsia="黑体" w:hAnsi="黑体" w:hint="eastAsia"/>
          <w:b/>
          <w:sz w:val="30"/>
          <w:szCs w:val="30"/>
        </w:rPr>
        <w:lastRenderedPageBreak/>
        <w:t>上海强生出租汽车公司“双梅”巾帼小队事迹材料</w:t>
      </w:r>
    </w:p>
    <w:p w:rsidR="00D21C59" w:rsidRPr="00F040FF" w:rsidRDefault="00D21C59" w:rsidP="00D21C59">
      <w:pPr>
        <w:ind w:firstLineChars="200" w:firstLine="600"/>
        <w:rPr>
          <w:rFonts w:ascii="仿宋_GB2312" w:eastAsia="仿宋_GB2312"/>
          <w:sz w:val="30"/>
          <w:szCs w:val="30"/>
        </w:rPr>
      </w:pPr>
      <w:r w:rsidRPr="00F040FF">
        <w:rPr>
          <w:rFonts w:ascii="仿宋_GB2312" w:eastAsia="仿宋_GB2312" w:hint="eastAsia"/>
          <w:sz w:val="30"/>
          <w:szCs w:val="30"/>
        </w:rPr>
        <w:t>自成立以来， “双梅小队”</w:t>
      </w:r>
      <w:r>
        <w:rPr>
          <w:rFonts w:ascii="仿宋_GB2312" w:eastAsia="仿宋_GB2312" w:hint="eastAsia"/>
          <w:sz w:val="30"/>
          <w:szCs w:val="30"/>
        </w:rPr>
        <w:t>在强生出租驾驶员队伍中</w:t>
      </w:r>
      <w:r w:rsidRPr="00F040FF">
        <w:rPr>
          <w:rFonts w:ascii="仿宋_GB2312" w:eastAsia="仿宋_GB2312" w:hint="eastAsia"/>
          <w:sz w:val="30"/>
          <w:szCs w:val="30"/>
        </w:rPr>
        <w:t>成为了一个引入注目的示范窗口和先进集体。27名巾帼小队成员用“高起点服务，高质量发展”为理念，把为广大乘客提供强生品牌服务放在首位，在中外宾客面前展示了“申城的姐新风扬”的亮丽形象，为打响“上海服务”品牌努力前行。</w:t>
      </w:r>
    </w:p>
    <w:p w:rsidR="00D21C59" w:rsidRPr="00F040FF" w:rsidRDefault="00D21C59" w:rsidP="00D21C59">
      <w:pPr>
        <w:ind w:firstLineChars="200" w:firstLine="600"/>
        <w:rPr>
          <w:rFonts w:ascii="仿宋_GB2312" w:eastAsia="仿宋_GB2312"/>
          <w:sz w:val="30"/>
          <w:szCs w:val="30"/>
        </w:rPr>
      </w:pPr>
      <w:r w:rsidRPr="00F040FF">
        <w:rPr>
          <w:rFonts w:ascii="仿宋_GB2312" w:eastAsia="仿宋_GB2312" w:hint="eastAsia"/>
          <w:sz w:val="30"/>
          <w:szCs w:val="30"/>
        </w:rPr>
        <w:t>杨红梅作为双梅小队中的“一梅”，她以“保持车辆整洁、关注服务细节、坚持行车安全”这三个印象带领巾帼小队赢得乘客的赞誉。多年来她本人坚持每天出车前将车辆里里外外清洗干净。在服务乘客的过程中，杨红梅要求姐妹们既要做好一名司机，又是要做好乘客的秘书、保健医生……，为乘客多想到些细节。</w:t>
      </w:r>
    </w:p>
    <w:p w:rsidR="00D21C59" w:rsidRPr="00F040FF" w:rsidRDefault="00D21C59" w:rsidP="00D21C59">
      <w:pPr>
        <w:ind w:firstLineChars="200" w:firstLine="600"/>
        <w:rPr>
          <w:rFonts w:ascii="仿宋_GB2312" w:eastAsia="仿宋_GB2312"/>
          <w:sz w:val="30"/>
          <w:szCs w:val="30"/>
        </w:rPr>
      </w:pPr>
      <w:r w:rsidRPr="00F040FF">
        <w:rPr>
          <w:rFonts w:ascii="仿宋_GB2312" w:eastAsia="仿宋_GB2312" w:hint="eastAsia"/>
          <w:sz w:val="30"/>
          <w:szCs w:val="30"/>
        </w:rPr>
        <w:t>山东妹子徐广梅是双梅小队的另“一梅”。在2018年的首届最美的哥的姐评选中脱颖而出。她以“大小生意一视同仁、乐做份外事”为营运之道，广受乘客和同行们的好评。为需急救的病儿免费送医，为耄耋老年乘客做心理疏导都是在强生为人津津乐道的话题。</w:t>
      </w:r>
    </w:p>
    <w:p w:rsidR="00D21C59" w:rsidRPr="00F040FF" w:rsidRDefault="00D21C59" w:rsidP="00D21C59">
      <w:pPr>
        <w:ind w:firstLineChars="200" w:firstLine="600"/>
        <w:rPr>
          <w:rFonts w:ascii="仿宋_GB2312" w:eastAsia="仿宋_GB2312"/>
          <w:sz w:val="30"/>
          <w:szCs w:val="30"/>
        </w:rPr>
      </w:pPr>
      <w:r w:rsidRPr="00F040FF">
        <w:rPr>
          <w:rFonts w:ascii="仿宋_GB2312" w:eastAsia="仿宋_GB2312" w:hint="eastAsia"/>
          <w:sz w:val="30"/>
          <w:szCs w:val="30"/>
        </w:rPr>
        <w:t>由杨红梅和徐广梅为首的“双梅”巾帼小队，在营运一线不仅坚持着强生信誉第一、乘客至上的服务宗旨，还用“四心”服务即用心、热心、细心、耐心和“四主动”服务即主动抢答电调业务、主动接待老弱病残孕乘客、主动搀扶行动不便的乘客、主动帮助乘客提拿行李等服务项目，让强生服务品牌更亮丽。</w:t>
      </w:r>
    </w:p>
    <w:p w:rsidR="00D21C59" w:rsidRPr="00F040FF" w:rsidRDefault="00D21C59" w:rsidP="00D21C59">
      <w:pPr>
        <w:rPr>
          <w:rFonts w:ascii="仿宋_GB2312" w:eastAsia="仿宋_GB2312"/>
          <w:sz w:val="30"/>
          <w:szCs w:val="30"/>
        </w:rPr>
      </w:pPr>
    </w:p>
    <w:p w:rsidR="00D21C59" w:rsidRPr="00C8397D" w:rsidRDefault="00D21C59" w:rsidP="00D21C59">
      <w:pPr>
        <w:jc w:val="center"/>
        <w:rPr>
          <w:rFonts w:ascii="黑体" w:eastAsia="黑体" w:hAnsi="黑体"/>
          <w:b/>
          <w:sz w:val="30"/>
          <w:szCs w:val="30"/>
        </w:rPr>
      </w:pPr>
      <w:r w:rsidRPr="00C8397D">
        <w:rPr>
          <w:rFonts w:ascii="黑体" w:eastAsia="黑体" w:hAnsi="黑体" w:hint="eastAsia"/>
          <w:b/>
          <w:sz w:val="30"/>
          <w:szCs w:val="30"/>
        </w:rPr>
        <w:lastRenderedPageBreak/>
        <w:t>上海机场（集团）有限公司货运枢纽推进事业部事迹材料</w:t>
      </w:r>
    </w:p>
    <w:p w:rsidR="00D21C59" w:rsidRPr="00F040FF" w:rsidRDefault="00D21C59" w:rsidP="00D21C59">
      <w:pPr>
        <w:ind w:firstLineChars="200" w:firstLine="600"/>
        <w:rPr>
          <w:rFonts w:ascii="仿宋_GB2312" w:eastAsia="仿宋_GB2312"/>
          <w:sz w:val="30"/>
          <w:szCs w:val="30"/>
        </w:rPr>
      </w:pPr>
      <w:r w:rsidRPr="00F040FF">
        <w:rPr>
          <w:rFonts w:ascii="仿宋_GB2312" w:eastAsia="仿宋_GB2312" w:hint="eastAsia"/>
          <w:sz w:val="30"/>
          <w:szCs w:val="30"/>
        </w:rPr>
        <w:t>上海机场（集团）有限公司货运枢纽推进事业部成立于2015年4月1日，是上海机场推进上海国际航运建设和上海国际航空货运枢纽建设的重要平台，主要经营与国内外航空运输有关的地面服务和航空物流设施建设、运营管理服务。</w:t>
      </w:r>
    </w:p>
    <w:p w:rsidR="00D21C59" w:rsidRDefault="00D21C59" w:rsidP="00D21C59">
      <w:pPr>
        <w:ind w:firstLineChars="200" w:firstLine="602"/>
        <w:rPr>
          <w:rFonts w:ascii="仿宋_GB2312" w:eastAsia="仿宋_GB2312"/>
          <w:sz w:val="30"/>
          <w:szCs w:val="30"/>
        </w:rPr>
      </w:pPr>
      <w:r w:rsidRPr="00190831">
        <w:rPr>
          <w:rFonts w:ascii="仿宋_GB2312" w:eastAsia="仿宋_GB2312" w:hint="eastAsia"/>
          <w:b/>
          <w:sz w:val="30"/>
          <w:szCs w:val="30"/>
        </w:rPr>
        <w:t>持续加强企业党的建设</w:t>
      </w:r>
      <w:r w:rsidRPr="00F040FF">
        <w:rPr>
          <w:rFonts w:ascii="仿宋_GB2312" w:eastAsia="仿宋_GB2312" w:hint="eastAsia"/>
          <w:sz w:val="30"/>
          <w:szCs w:val="30"/>
        </w:rPr>
        <w:t>，坚持把党的领导融入公司治理的各环节，把党委把方向、管大局、保落实作用内嵌到公司治理结构之中，确保企业的生产发展始终保持正确的政治方向</w:t>
      </w:r>
      <w:r w:rsidRPr="00190831">
        <w:rPr>
          <w:rFonts w:ascii="仿宋_GB2312" w:eastAsia="仿宋_GB2312" w:hint="eastAsia"/>
          <w:b/>
          <w:sz w:val="30"/>
          <w:szCs w:val="30"/>
        </w:rPr>
        <w:t>。持续加强核心引领。</w:t>
      </w:r>
      <w:r w:rsidRPr="00F040FF">
        <w:rPr>
          <w:rFonts w:ascii="仿宋_GB2312" w:eastAsia="仿宋_GB2312" w:hint="eastAsia"/>
          <w:sz w:val="30"/>
          <w:szCs w:val="30"/>
        </w:rPr>
        <w:t>事业部党委把习近平总书记关于宣传思想和精神文明建设的重要论述纳入党委中心组学习内容，事业部精神文明创建工作更能准确把握新时期精神文明建设工作的目标任务、特点规律。</w:t>
      </w:r>
      <w:r w:rsidRPr="00190831">
        <w:rPr>
          <w:rFonts w:ascii="仿宋_GB2312" w:eastAsia="仿宋_GB2312" w:hint="eastAsia"/>
          <w:b/>
          <w:sz w:val="30"/>
          <w:szCs w:val="30"/>
        </w:rPr>
        <w:t>持续加强社区文明共治，</w:t>
      </w:r>
      <w:r w:rsidRPr="00F040FF">
        <w:rPr>
          <w:rFonts w:ascii="仿宋_GB2312" w:eastAsia="仿宋_GB2312" w:hint="eastAsia"/>
          <w:sz w:val="30"/>
          <w:szCs w:val="30"/>
        </w:rPr>
        <w:t>在空港社区党建联建文明共治委员会的指导下，充分发挥空港社区货运专委会平台作用，积极构建文明和谐的社区“大家庭”。</w:t>
      </w:r>
      <w:r w:rsidRPr="00190831">
        <w:rPr>
          <w:rFonts w:ascii="仿宋_GB2312" w:eastAsia="仿宋_GB2312" w:hint="eastAsia"/>
          <w:b/>
          <w:sz w:val="30"/>
          <w:szCs w:val="30"/>
        </w:rPr>
        <w:t>持续提升货运枢纽能级</w:t>
      </w:r>
      <w:r w:rsidRPr="00F040FF">
        <w:rPr>
          <w:rFonts w:ascii="仿宋_GB2312" w:eastAsia="仿宋_GB2312" w:hint="eastAsia"/>
          <w:sz w:val="30"/>
          <w:szCs w:val="30"/>
        </w:rPr>
        <w:t>，发挥工会组织的桥梁纽带作用，在货运新业态课题研究、安全生产、企业文化等方面，重视一线干部员工的建言献策，激发干部职工在持续推进枢纽建设中的主观能动性、创造性，扩大上海机场的服务品牌效应，进一步促进口岸贸易经济效益，为上海乃至全国的经济发展贡献智慧和力量。</w:t>
      </w:r>
    </w:p>
    <w:p w:rsidR="00D21C59" w:rsidRDefault="00D21C59" w:rsidP="00D21C59">
      <w:pPr>
        <w:ind w:firstLineChars="200" w:firstLine="600"/>
        <w:rPr>
          <w:rFonts w:ascii="仿宋_GB2312" w:eastAsia="仿宋_GB2312"/>
          <w:sz w:val="30"/>
          <w:szCs w:val="30"/>
        </w:rPr>
      </w:pPr>
    </w:p>
    <w:p w:rsidR="00D21C59" w:rsidRDefault="00D21C59" w:rsidP="00D21C59">
      <w:pPr>
        <w:ind w:firstLineChars="200" w:firstLine="600"/>
        <w:rPr>
          <w:rFonts w:ascii="仿宋_GB2312" w:eastAsia="仿宋_GB2312"/>
          <w:sz w:val="30"/>
          <w:szCs w:val="30"/>
        </w:rPr>
      </w:pPr>
    </w:p>
    <w:p w:rsidR="00D21C59" w:rsidRPr="00F040FF" w:rsidRDefault="00D21C59" w:rsidP="00D21C59">
      <w:pPr>
        <w:ind w:firstLineChars="200" w:firstLine="600"/>
        <w:rPr>
          <w:rFonts w:ascii="仿宋_GB2312" w:eastAsia="仿宋_GB2312"/>
          <w:sz w:val="30"/>
          <w:szCs w:val="30"/>
        </w:rPr>
      </w:pPr>
    </w:p>
    <w:p w:rsidR="00D21C59" w:rsidRDefault="00D21C59" w:rsidP="00D21C59">
      <w:pPr>
        <w:ind w:firstLineChars="99" w:firstLine="298"/>
        <w:rPr>
          <w:rFonts w:ascii="黑体" w:eastAsia="黑体" w:hAnsi="黑体"/>
          <w:b/>
          <w:sz w:val="30"/>
          <w:szCs w:val="30"/>
        </w:rPr>
      </w:pPr>
      <w:r w:rsidRPr="00190831">
        <w:rPr>
          <w:rFonts w:ascii="黑体" w:eastAsia="黑体" w:hAnsi="黑体" w:hint="eastAsia"/>
          <w:b/>
          <w:sz w:val="30"/>
          <w:szCs w:val="30"/>
        </w:rPr>
        <w:lastRenderedPageBreak/>
        <w:t>上海交运巴士客运（集团）有限公司虹桥长途汽车站事迹材</w:t>
      </w:r>
    </w:p>
    <w:p w:rsidR="00D21C59" w:rsidRDefault="00D21C59" w:rsidP="00D21C59">
      <w:pPr>
        <w:ind w:firstLineChars="198" w:firstLine="594"/>
        <w:rPr>
          <w:rFonts w:ascii="仿宋_GB2312" w:eastAsia="仿宋_GB2312"/>
          <w:sz w:val="30"/>
          <w:szCs w:val="30"/>
        </w:rPr>
      </w:pPr>
      <w:r w:rsidRPr="00F040FF">
        <w:rPr>
          <w:rFonts w:ascii="仿宋_GB2312" w:eastAsia="仿宋_GB2312" w:hint="eastAsia"/>
          <w:sz w:val="30"/>
          <w:szCs w:val="30"/>
        </w:rPr>
        <w:t>自2018年以来，上海交运巴士客运（集团）有限公司虹桥长途汽车站秉持“您的满意是我们不懈的追求”的服务理念，让旅客感受航空式的服务质量。树立良好的交运巴士形象，为努力实现公司“品牌、规模、管理、效益”四个第一的目标奋斗。</w:t>
      </w:r>
    </w:p>
    <w:p w:rsidR="00D21C59" w:rsidRPr="00190831" w:rsidRDefault="00D21C59" w:rsidP="00D21C59">
      <w:pPr>
        <w:ind w:firstLineChars="198" w:firstLine="594"/>
        <w:rPr>
          <w:rFonts w:ascii="黑体" w:eastAsia="黑体" w:hAnsi="黑体"/>
          <w:b/>
          <w:sz w:val="30"/>
          <w:szCs w:val="30"/>
        </w:rPr>
      </w:pPr>
      <w:r w:rsidRPr="00F040FF">
        <w:rPr>
          <w:rFonts w:ascii="仿宋_GB2312" w:eastAsia="仿宋_GB2312" w:hint="eastAsia"/>
          <w:sz w:val="30"/>
          <w:szCs w:val="30"/>
        </w:rPr>
        <w:t>虹桥长途汽车站除了严格执行售票“三问三唱”、检票“三不进站六不出站”的标准服务外，还根据站点的实际情况增设了“4+1”（除国语外，沪语、英语、日语、韩语+哑语）多语种服务、大枢纽换乘问询、车票免费改签、交通卡充值、母婴特殊服务区、高铁站内长途售票专窗、长途叠加旅游等创新服务。在做好基础工作的同时，员工们们不忘为公司树立良好的社会形象。迎来广大乘客的频频称赞。虹桥长途汽车站服务理念强，客户满意，无服务态度和服务质量方面的投诉，多次受到旅客现场、电话、来信、锦旗表扬。严格执行安全制度，全年无事故。</w:t>
      </w:r>
    </w:p>
    <w:p w:rsidR="00D21C59" w:rsidRPr="00D40773" w:rsidRDefault="00D21C59" w:rsidP="00D21C59">
      <w:pPr>
        <w:ind w:firstLineChars="200" w:firstLine="600"/>
      </w:pPr>
      <w:r w:rsidRPr="00F040FF">
        <w:rPr>
          <w:rFonts w:ascii="仿宋_GB2312" w:eastAsia="仿宋_GB2312" w:hint="eastAsia"/>
          <w:sz w:val="30"/>
          <w:szCs w:val="30"/>
        </w:rPr>
        <w:t>经过一系列的努力，虹桥长途汽车站在社会上树立了一定的口碑，先后获得文明服务示范窗口、交运集团工人先锋号、上海市五一巾帼奖、巴士集团三八红旗集体、青年文明号、春运工作先进集体等殊荣。</w:t>
      </w:r>
    </w:p>
    <w:p w:rsidR="00B76820" w:rsidRPr="00D21C59" w:rsidRDefault="00B76820"/>
    <w:sectPr w:rsidR="00B76820" w:rsidRPr="00D21C59" w:rsidSect="009042E6">
      <w:head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6820" w:rsidRDefault="00B76820" w:rsidP="00D21C59">
      <w:r>
        <w:separator/>
      </w:r>
    </w:p>
  </w:endnote>
  <w:endnote w:type="continuationSeparator" w:id="1">
    <w:p w:rsidR="00B76820" w:rsidRDefault="00B76820" w:rsidP="00D21C5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charset w:val="86"/>
    <w:family w:val="script"/>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6820" w:rsidRDefault="00B76820" w:rsidP="00D21C59">
      <w:r>
        <w:separator/>
      </w:r>
    </w:p>
  </w:footnote>
  <w:footnote w:type="continuationSeparator" w:id="1">
    <w:p w:rsidR="00B76820" w:rsidRDefault="00B76820" w:rsidP="00D21C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6E7" w:rsidRDefault="00B76820" w:rsidP="00F826E7">
    <w:pPr>
      <w:pStyle w:val="a3"/>
      <w:jc w:val="both"/>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21C59"/>
    <w:rsid w:val="00B76820"/>
    <w:rsid w:val="00D21C5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C5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21C5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21C59"/>
    <w:rPr>
      <w:sz w:val="18"/>
      <w:szCs w:val="18"/>
    </w:rPr>
  </w:style>
  <w:style w:type="paragraph" w:styleId="a4">
    <w:name w:val="footer"/>
    <w:basedOn w:val="a"/>
    <w:link w:val="Char0"/>
    <w:uiPriority w:val="99"/>
    <w:semiHidden/>
    <w:unhideWhenUsed/>
    <w:rsid w:val="00D21C5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21C59"/>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856</Words>
  <Characters>4882</Characters>
  <Application>Microsoft Office Word</Application>
  <DocSecurity>0</DocSecurity>
  <Lines>40</Lines>
  <Paragraphs>11</Paragraphs>
  <ScaleCrop>false</ScaleCrop>
  <Company>Microsoft</Company>
  <LinksUpToDate>false</LinksUpToDate>
  <CharactersWithSpaces>5727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2020-09-01T07:33:00Z</dcterms:created>
  <dcterms:modified xsi:type="dcterms:W3CDTF">2020-09-01T07:33:00Z</dcterms:modified>
</cp:coreProperties>
</file>