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华文中宋" w:hAnsi="华文中宋" w:eastAsia="华文中宋"/>
          <w:sz w:val="36"/>
          <w:szCs w:val="36"/>
        </w:rPr>
      </w:pPr>
    </w:p>
    <w:p>
      <w:pPr>
        <w:spacing w:line="700" w:lineRule="exact"/>
        <w:jc w:val="center"/>
        <w:rPr>
          <w:rFonts w:hint="eastAsia" w:ascii="华文中宋" w:hAnsi="华文中宋" w:eastAsia="华文中宋"/>
          <w:sz w:val="36"/>
          <w:szCs w:val="36"/>
          <w:lang w:eastAsia="zh-CN"/>
        </w:rPr>
      </w:pPr>
      <w:r>
        <w:rPr>
          <w:rFonts w:hint="eastAsia" w:ascii="华文中宋" w:hAnsi="华文中宋" w:eastAsia="华文中宋"/>
          <w:sz w:val="36"/>
          <w:szCs w:val="36"/>
        </w:rPr>
        <w:t>关于《上海港口客运站进站人员行为规范（</w:t>
      </w:r>
      <w:r>
        <w:rPr>
          <w:rFonts w:hint="eastAsia" w:ascii="华文中宋" w:hAnsi="华文中宋" w:eastAsia="华文中宋"/>
          <w:sz w:val="36"/>
          <w:szCs w:val="36"/>
          <w:lang w:eastAsia="zh-CN"/>
        </w:rPr>
        <w:t>修改征求意见稿</w:t>
      </w:r>
      <w:r>
        <w:rPr>
          <w:rFonts w:hint="eastAsia" w:ascii="华文中宋" w:hAnsi="华文中宋" w:eastAsia="华文中宋"/>
          <w:sz w:val="36"/>
          <w:szCs w:val="36"/>
        </w:rPr>
        <w:t>）》</w:t>
      </w:r>
      <w:r>
        <w:rPr>
          <w:rFonts w:hint="eastAsia" w:ascii="华文中宋" w:hAnsi="华文中宋" w:eastAsia="华文中宋"/>
          <w:sz w:val="36"/>
          <w:szCs w:val="36"/>
          <w:lang w:eastAsia="zh-CN"/>
        </w:rPr>
        <w:t>的起草说明</w:t>
      </w:r>
      <w:bookmarkStart w:id="0" w:name="_GoBack"/>
      <w:bookmarkEnd w:id="0"/>
    </w:p>
    <w:p>
      <w:pPr>
        <w:jc w:val="left"/>
        <w:rPr>
          <w:rFonts w:ascii="黑体" w:hAnsi="黑体" w:eastAsia="黑体"/>
          <w:sz w:val="36"/>
          <w:szCs w:val="36"/>
        </w:rPr>
      </w:pPr>
    </w:p>
    <w:p>
      <w:pPr>
        <w:spacing w:line="360" w:lineRule="auto"/>
        <w:jc w:val="left"/>
        <w:rPr>
          <w:rFonts w:hint="eastAsia" w:ascii="仿宋_GB2312" w:hAnsi="仿宋" w:eastAsia="仿宋_GB2312" w:cs="楷体_GB2312"/>
          <w:kern w:val="0"/>
          <w:sz w:val="30"/>
          <w:szCs w:val="30"/>
          <w:lang w:eastAsia="zh-CN"/>
        </w:rPr>
      </w:pPr>
      <w:r>
        <w:rPr>
          <w:rFonts w:hint="eastAsia" w:ascii="仿宋_GB2312" w:hAnsi="仿宋" w:eastAsia="仿宋_GB2312" w:cs="楷体_GB2312"/>
          <w:kern w:val="0"/>
          <w:sz w:val="30"/>
          <w:szCs w:val="30"/>
        </w:rPr>
        <w:t xml:space="preserve">   </w:t>
      </w:r>
      <w:r>
        <w:rPr>
          <w:rFonts w:hint="eastAsia" w:ascii="仿宋_GB2312" w:hAnsi="仿宋" w:eastAsia="仿宋_GB2312" w:cs="楷体_GB2312"/>
          <w:kern w:val="0"/>
          <w:sz w:val="30"/>
          <w:szCs w:val="30"/>
          <w:lang w:val="zh-CN"/>
        </w:rPr>
        <w:t>《上海港口客运站进站人员行为规范》（沪交水〔2015〕599号，以下简称《规范》）自</w:t>
      </w:r>
      <w:r>
        <w:rPr>
          <w:rFonts w:hint="eastAsia" w:ascii="仿宋_GB2312" w:hAnsi="仿宋" w:eastAsia="仿宋_GB2312" w:cs="楷体_GB2312"/>
          <w:kern w:val="0"/>
          <w:sz w:val="30"/>
          <w:szCs w:val="30"/>
        </w:rPr>
        <w:t>2015年颁布实施</w:t>
      </w:r>
      <w:r>
        <w:rPr>
          <w:rFonts w:hint="eastAsia" w:ascii="仿宋_GB2312" w:hAnsi="仿宋" w:eastAsia="仿宋_GB2312" w:cs="楷体_GB2312"/>
          <w:kern w:val="0"/>
          <w:sz w:val="30"/>
          <w:szCs w:val="30"/>
          <w:lang w:eastAsia="zh-CN"/>
        </w:rPr>
        <w:t>、</w:t>
      </w:r>
      <w:r>
        <w:rPr>
          <w:rFonts w:hint="eastAsia" w:ascii="仿宋_GB2312" w:hAnsi="仿宋" w:eastAsia="仿宋_GB2312" w:cs="楷体_GB2312"/>
          <w:kern w:val="0"/>
          <w:sz w:val="30"/>
          <w:szCs w:val="30"/>
          <w:lang w:val="en-US" w:eastAsia="zh-CN"/>
        </w:rPr>
        <w:t>2020年修改</w:t>
      </w:r>
      <w:r>
        <w:rPr>
          <w:rFonts w:hint="eastAsia" w:ascii="仿宋_GB2312" w:hAnsi="仿宋" w:eastAsia="仿宋_GB2312" w:cs="楷体_GB2312"/>
          <w:kern w:val="0"/>
          <w:sz w:val="30"/>
          <w:szCs w:val="30"/>
        </w:rPr>
        <w:t>以来，对规范上海辖区内港口客运站进站秩序，</w:t>
      </w:r>
      <w:r>
        <w:rPr>
          <w:rFonts w:hint="eastAsia" w:ascii="仿宋_GB2312" w:hAnsi="仿宋" w:eastAsia="仿宋_GB2312" w:cs="楷体_GB2312"/>
          <w:kern w:val="0"/>
          <w:sz w:val="30"/>
          <w:szCs w:val="30"/>
          <w:lang w:eastAsia="zh-CN"/>
        </w:rPr>
        <w:t>引导市民</w:t>
      </w:r>
      <w:r>
        <w:rPr>
          <w:rFonts w:hint="eastAsia" w:ascii="仿宋_GB2312" w:hAnsi="仿宋" w:eastAsia="仿宋_GB2312" w:cs="楷体_GB2312"/>
          <w:kern w:val="0"/>
          <w:sz w:val="30"/>
          <w:szCs w:val="30"/>
        </w:rPr>
        <w:t>乘客</w:t>
      </w:r>
      <w:r>
        <w:rPr>
          <w:rFonts w:hint="eastAsia" w:ascii="仿宋_GB2312" w:hAnsi="仿宋" w:eastAsia="仿宋_GB2312" w:cs="楷体_GB2312"/>
          <w:kern w:val="0"/>
          <w:sz w:val="30"/>
          <w:szCs w:val="30"/>
          <w:lang w:eastAsia="zh-CN"/>
        </w:rPr>
        <w:t>文明出行</w:t>
      </w:r>
      <w:r>
        <w:rPr>
          <w:rFonts w:hint="eastAsia" w:ascii="仿宋_GB2312" w:hAnsi="仿宋" w:eastAsia="仿宋_GB2312" w:cs="楷体_GB2312"/>
          <w:kern w:val="0"/>
          <w:sz w:val="30"/>
          <w:szCs w:val="30"/>
        </w:rPr>
        <w:t>起到了积极作用，为港口客运站经营人细化管理规范提供了法规支撑。</w:t>
      </w:r>
      <w:r>
        <w:rPr>
          <w:rFonts w:hint="eastAsia" w:ascii="仿宋_GB2312" w:hAnsi="仿宋" w:eastAsia="仿宋_GB2312" w:cs="楷体_GB2312"/>
          <w:kern w:val="0"/>
          <w:sz w:val="30"/>
          <w:szCs w:val="30"/>
          <w:lang w:eastAsia="zh-CN"/>
        </w:rPr>
        <w:t>目前，结合上海实际，对《规范》作了进一步优化和完善，现就有关情况说明如下：</w:t>
      </w:r>
    </w:p>
    <w:p>
      <w:pPr>
        <w:numPr>
          <w:ilvl w:val="0"/>
          <w:numId w:val="1"/>
        </w:numPr>
        <w:spacing w:line="360" w:lineRule="auto"/>
        <w:ind w:firstLine="600" w:firstLineChars="200"/>
        <w:jc w:val="left"/>
        <w:rPr>
          <w:rFonts w:hint="eastAsia" w:ascii="仿宋_GB2312" w:hAnsi="仿宋" w:eastAsia="仿宋_GB2312" w:cs="楷体_GB2312"/>
          <w:kern w:val="0"/>
          <w:sz w:val="30"/>
          <w:szCs w:val="30"/>
          <w:lang w:eastAsia="zh-CN"/>
        </w:rPr>
      </w:pPr>
      <w:r>
        <w:rPr>
          <w:rFonts w:hint="eastAsia" w:ascii="仿宋_GB2312" w:hAnsi="仿宋" w:eastAsia="仿宋_GB2312" w:cs="楷体_GB2312"/>
          <w:kern w:val="0"/>
          <w:sz w:val="30"/>
          <w:szCs w:val="30"/>
          <w:lang w:eastAsia="zh-CN"/>
        </w:rPr>
        <w:t>《规范》修改的背景</w:t>
      </w:r>
    </w:p>
    <w:p>
      <w:pPr>
        <w:numPr>
          <w:ilvl w:val="0"/>
          <w:numId w:val="0"/>
        </w:numPr>
        <w:spacing w:line="360" w:lineRule="auto"/>
        <w:ind w:firstLine="600" w:firstLineChars="200"/>
        <w:jc w:val="left"/>
        <w:rPr>
          <w:rFonts w:hint="eastAsia" w:ascii="仿宋_GB2312" w:hAnsi="仿宋" w:eastAsia="仿宋_GB2312" w:cs="楷体_GB2312"/>
          <w:kern w:val="0"/>
          <w:sz w:val="30"/>
          <w:szCs w:val="30"/>
          <w:lang w:val="en-US" w:eastAsia="zh-CN"/>
        </w:rPr>
      </w:pPr>
      <w:r>
        <w:rPr>
          <w:rFonts w:hint="eastAsia" w:ascii="仿宋_GB2312" w:hAnsi="仿宋" w:eastAsia="仿宋_GB2312" w:cs="楷体_GB2312"/>
          <w:kern w:val="0"/>
          <w:sz w:val="30"/>
          <w:szCs w:val="30"/>
        </w:rPr>
        <w:t>202</w:t>
      </w:r>
      <w:r>
        <w:rPr>
          <w:rFonts w:hint="eastAsia" w:ascii="仿宋_GB2312" w:hAnsi="仿宋" w:eastAsia="仿宋_GB2312" w:cs="楷体_GB2312"/>
          <w:kern w:val="0"/>
          <w:sz w:val="30"/>
          <w:szCs w:val="30"/>
          <w:lang w:val="en-US" w:eastAsia="zh-CN"/>
        </w:rPr>
        <w:t>4</w:t>
      </w:r>
      <w:r>
        <w:rPr>
          <w:rFonts w:hint="eastAsia" w:ascii="仿宋_GB2312" w:hAnsi="仿宋" w:eastAsia="仿宋_GB2312" w:cs="楷体_GB2312"/>
          <w:kern w:val="0"/>
          <w:sz w:val="30"/>
          <w:szCs w:val="30"/>
        </w:rPr>
        <w:t>年</w:t>
      </w:r>
      <w:r>
        <w:rPr>
          <w:rFonts w:hint="eastAsia" w:ascii="仿宋_GB2312" w:hAnsi="仿宋" w:eastAsia="仿宋_GB2312" w:cs="楷体_GB2312"/>
          <w:kern w:val="0"/>
          <w:sz w:val="30"/>
          <w:szCs w:val="30"/>
          <w:lang w:val="en-US" w:eastAsia="zh-CN"/>
        </w:rPr>
        <w:t>,针对近年来电动自行车引发的火灾事故急剧增加，对人民群众生命财产安全造成严重威胁，国务院部署启动全国电动自行车</w:t>
      </w:r>
      <w:r>
        <w:rPr>
          <w:rFonts w:ascii="仿宋_GB2312" w:hAnsi="仿宋" w:eastAsia="仿宋_GB2312" w:cs="楷体_GB2312"/>
          <w:kern w:val="0"/>
          <w:sz w:val="30"/>
          <w:szCs w:val="30"/>
          <w:lang w:val="en-US" w:eastAsia="zh-CN"/>
        </w:rPr>
        <w:t>安全隐患</w:t>
      </w:r>
      <w:r>
        <w:rPr>
          <w:rFonts w:hint="eastAsia" w:ascii="仿宋_GB2312" w:hAnsi="仿宋" w:eastAsia="仿宋_GB2312" w:cs="楷体_GB2312"/>
          <w:kern w:val="0"/>
          <w:sz w:val="30"/>
          <w:szCs w:val="30"/>
          <w:lang w:val="en-US" w:eastAsia="zh-CN"/>
        </w:rPr>
        <w:t>全链条整治行动，通过对电动自行车生产、销售、使用、停放、充电、管理等全链条整治，进一步强化全国电动自行车的安全治理。同年5月，上海市第十六届人民代表大会常务委员会第十三次会议通过《关于修改〈上海市非机动车安全管理条例〉的决定》，明确本市客渡船营运单位应当制定载运电动自行车安全管理规范和专项应急预案，按照标准配备消防设施器材，加强对电动自行车的安全查验。携带电动自行车搭乘客渡船的，应当遵守客渡船营运单位制定的相关管理要求。</w:t>
      </w:r>
    </w:p>
    <w:p>
      <w:pPr>
        <w:numPr>
          <w:ilvl w:val="0"/>
          <w:numId w:val="0"/>
        </w:numPr>
        <w:spacing w:line="360" w:lineRule="auto"/>
        <w:ind w:firstLine="600" w:firstLineChars="200"/>
        <w:jc w:val="left"/>
        <w:rPr>
          <w:rFonts w:hint="eastAsia" w:ascii="仿宋_GB2312" w:hAnsi="仿宋" w:eastAsia="仿宋_GB2312" w:cs="楷体_GB2312"/>
          <w:kern w:val="0"/>
          <w:sz w:val="30"/>
          <w:szCs w:val="30"/>
          <w:lang w:eastAsia="zh-CN"/>
        </w:rPr>
      </w:pPr>
      <w:r>
        <w:rPr>
          <w:rFonts w:hint="eastAsia" w:ascii="仿宋_GB2312" w:hAnsi="仿宋" w:eastAsia="仿宋_GB2312" w:cs="楷体_GB2312"/>
          <w:kern w:val="0"/>
          <w:sz w:val="30"/>
          <w:szCs w:val="30"/>
        </w:rPr>
        <w:t>同时，</w:t>
      </w:r>
      <w:r>
        <w:rPr>
          <w:rFonts w:hint="eastAsia" w:ascii="仿宋_GB2312" w:hAnsi="仿宋" w:eastAsia="仿宋_GB2312" w:cs="楷体_GB2312"/>
          <w:kern w:val="0"/>
          <w:sz w:val="30"/>
          <w:szCs w:val="30"/>
          <w:lang w:eastAsia="zh-CN"/>
        </w:rPr>
        <w:t>根据退役军人事务部等20部门联合发布的《关于加强军人军属、退役军人和其他优抚对象优待工作的意见》以及上海市退役军人事务局等多部门联合发布的《</w:t>
      </w:r>
      <w:r>
        <w:rPr>
          <w:rFonts w:hint="eastAsia" w:ascii="仿宋_GB2312" w:hAnsi="仿宋" w:eastAsia="仿宋_GB2312" w:cs="楷体_GB2312"/>
          <w:kern w:val="0"/>
          <w:sz w:val="30"/>
          <w:szCs w:val="30"/>
        </w:rPr>
        <w:t>关于进一步做好本市军人军属、退役军人和其他优抚对象优待工作的实施意见</w:t>
      </w:r>
      <w:r>
        <w:rPr>
          <w:rFonts w:hint="eastAsia" w:ascii="仿宋_GB2312" w:hAnsi="仿宋" w:eastAsia="仿宋_GB2312" w:cs="楷体_GB2312"/>
          <w:kern w:val="0"/>
          <w:sz w:val="30"/>
          <w:szCs w:val="30"/>
          <w:lang w:eastAsia="zh-CN"/>
        </w:rPr>
        <w:t>》，进一步明确了有关完善军人群体的交通优待要求。</w:t>
      </w:r>
    </w:p>
    <w:p>
      <w:pPr>
        <w:numPr>
          <w:ilvl w:val="0"/>
          <w:numId w:val="0"/>
        </w:numPr>
        <w:spacing w:line="360" w:lineRule="auto"/>
        <w:ind w:firstLine="600" w:firstLineChars="200"/>
        <w:jc w:val="left"/>
        <w:rPr>
          <w:rFonts w:hint="eastAsia" w:ascii="仿宋_GB2312" w:hAnsi="仿宋" w:eastAsia="仿宋_GB2312" w:cs="楷体_GB2312"/>
          <w:kern w:val="0"/>
          <w:sz w:val="30"/>
          <w:szCs w:val="30"/>
          <w:lang w:eastAsia="zh-CN"/>
        </w:rPr>
      </w:pPr>
      <w:r>
        <w:rPr>
          <w:rFonts w:hint="eastAsia" w:ascii="仿宋_GB2312" w:hAnsi="仿宋" w:eastAsia="仿宋_GB2312" w:cs="楷体_GB2312"/>
          <w:kern w:val="0"/>
          <w:sz w:val="30"/>
          <w:szCs w:val="30"/>
          <w:lang w:eastAsia="zh-CN"/>
        </w:rPr>
        <w:t>因此，结合上海港口客运站实际，有必要对《规范》进行修改，进一步明确乘客携带电动自行车等非机动车辆的标准，并完善优待群体范畴等，从而更好地保障人民群众生命财产安全，提升上海港口客运站服务水平。</w:t>
      </w:r>
    </w:p>
    <w:p>
      <w:pPr>
        <w:spacing w:line="360" w:lineRule="auto"/>
        <w:ind w:firstLine="600" w:firstLineChars="200"/>
        <w:jc w:val="left"/>
        <w:rPr>
          <w:rFonts w:hint="eastAsia" w:ascii="仿宋_GB2312" w:hAnsi="仿宋" w:eastAsia="仿宋_GB2312" w:cs="楷体_GB2312"/>
          <w:kern w:val="0"/>
          <w:sz w:val="30"/>
          <w:szCs w:val="30"/>
          <w:lang w:eastAsia="zh-CN"/>
        </w:rPr>
      </w:pPr>
      <w:r>
        <w:rPr>
          <w:rFonts w:hint="eastAsia" w:ascii="仿宋_GB2312" w:hAnsi="仿宋" w:eastAsia="仿宋_GB2312" w:cs="楷体_GB2312"/>
          <w:kern w:val="0"/>
          <w:sz w:val="30"/>
          <w:szCs w:val="30"/>
          <w:lang w:eastAsia="zh-CN"/>
        </w:rPr>
        <w:t>二、《规范》修改的主要内容</w:t>
      </w:r>
    </w:p>
    <w:p>
      <w:pPr>
        <w:spacing w:line="360" w:lineRule="auto"/>
        <w:ind w:firstLine="600" w:firstLineChars="200"/>
        <w:jc w:val="left"/>
        <w:rPr>
          <w:rFonts w:hint="eastAsia" w:ascii="仿宋_GB2312" w:hAnsi="仿宋" w:eastAsia="仿宋_GB2312" w:cs="楷体_GB2312"/>
          <w:kern w:val="0"/>
          <w:sz w:val="30"/>
          <w:szCs w:val="30"/>
          <w:lang w:eastAsia="zh-CN"/>
        </w:rPr>
      </w:pPr>
      <w:r>
        <w:rPr>
          <w:rFonts w:hint="eastAsia" w:ascii="仿宋_GB2312" w:hAnsi="仿宋" w:eastAsia="仿宋_GB2312" w:cs="楷体_GB2312"/>
          <w:kern w:val="0"/>
          <w:sz w:val="30"/>
          <w:szCs w:val="30"/>
          <w:lang w:eastAsia="zh-CN"/>
        </w:rPr>
        <w:t>一是增加了对乘客携带电动自行车等</w:t>
      </w:r>
      <w:r>
        <w:rPr>
          <w:rFonts w:hint="eastAsia" w:ascii="仿宋_GB2312" w:hAnsi="仿宋" w:eastAsia="仿宋_GB2312" w:cs="楷体_GB2312"/>
          <w:kern w:val="0"/>
          <w:sz w:val="30"/>
          <w:szCs w:val="30"/>
        </w:rPr>
        <w:t>非机动车</w:t>
      </w:r>
      <w:r>
        <w:rPr>
          <w:rFonts w:hint="eastAsia" w:ascii="仿宋_GB2312" w:hAnsi="仿宋" w:eastAsia="仿宋_GB2312" w:cs="楷体_GB2312"/>
          <w:kern w:val="0"/>
          <w:sz w:val="30"/>
          <w:szCs w:val="30"/>
          <w:lang w:eastAsia="zh-CN"/>
        </w:rPr>
        <w:t>辆</w:t>
      </w:r>
      <w:r>
        <w:rPr>
          <w:rFonts w:hint="eastAsia" w:ascii="仿宋_GB2312" w:hAnsi="仿宋" w:eastAsia="仿宋_GB2312" w:cs="楷体_GB2312"/>
          <w:kern w:val="0"/>
          <w:sz w:val="30"/>
          <w:szCs w:val="30"/>
        </w:rPr>
        <w:t>进入</w:t>
      </w:r>
      <w:r>
        <w:rPr>
          <w:rFonts w:hint="eastAsia" w:ascii="仿宋_GB2312" w:hAnsi="仿宋" w:eastAsia="仿宋_GB2312" w:cs="楷体_GB2312"/>
          <w:kern w:val="0"/>
          <w:sz w:val="30"/>
          <w:szCs w:val="30"/>
          <w:lang w:eastAsia="zh-CN"/>
        </w:rPr>
        <w:t>港口</w:t>
      </w:r>
      <w:r>
        <w:rPr>
          <w:rFonts w:hint="eastAsia" w:ascii="仿宋_GB2312" w:hAnsi="仿宋" w:eastAsia="仿宋_GB2312" w:cs="楷体_GB2312"/>
          <w:kern w:val="0"/>
          <w:sz w:val="30"/>
          <w:szCs w:val="30"/>
        </w:rPr>
        <w:t>客运站的</w:t>
      </w:r>
      <w:r>
        <w:rPr>
          <w:rFonts w:hint="eastAsia" w:ascii="仿宋_GB2312" w:hAnsi="仿宋" w:eastAsia="仿宋_GB2312" w:cs="楷体_GB2312"/>
          <w:kern w:val="0"/>
          <w:sz w:val="30"/>
          <w:szCs w:val="30"/>
          <w:lang w:eastAsia="zh-CN"/>
        </w:rPr>
        <w:t>，应当符合国家以及本市有关规定和标准，并经本市公安机关登记，取得非机动车号牌的要求。</w:t>
      </w:r>
    </w:p>
    <w:p>
      <w:pPr>
        <w:spacing w:line="360" w:lineRule="auto"/>
        <w:ind w:firstLine="600" w:firstLineChars="200"/>
        <w:jc w:val="left"/>
        <w:rPr>
          <w:rFonts w:hint="eastAsia" w:ascii="仿宋_GB2312" w:hAnsi="仿宋" w:eastAsia="仿宋_GB2312" w:cs="楷体_GB2312"/>
          <w:kern w:val="0"/>
          <w:sz w:val="30"/>
          <w:szCs w:val="30"/>
          <w:lang w:eastAsia="zh-CN"/>
        </w:rPr>
      </w:pPr>
      <w:r>
        <w:rPr>
          <w:rFonts w:hint="eastAsia" w:ascii="仿宋_GB2312" w:hAnsi="仿宋" w:eastAsia="仿宋_GB2312" w:cs="楷体_GB2312"/>
          <w:kern w:val="0"/>
          <w:sz w:val="30"/>
          <w:szCs w:val="30"/>
          <w:lang w:eastAsia="zh-CN"/>
        </w:rPr>
        <w:t>二是完善了对享受港口客运站优待服务的群体表述，按照本市《</w:t>
      </w:r>
      <w:r>
        <w:rPr>
          <w:rFonts w:hint="eastAsia" w:ascii="仿宋_GB2312" w:hAnsi="仿宋" w:eastAsia="仿宋_GB2312" w:cs="楷体_GB2312"/>
          <w:kern w:val="0"/>
          <w:sz w:val="30"/>
          <w:szCs w:val="30"/>
        </w:rPr>
        <w:t>关于进一步做好本市军人军属、退役军人和其他优抚对象优待工作的实施意见</w:t>
      </w:r>
      <w:r>
        <w:rPr>
          <w:rFonts w:hint="eastAsia" w:ascii="仿宋_GB2312" w:hAnsi="仿宋" w:eastAsia="仿宋_GB2312" w:cs="楷体_GB2312"/>
          <w:kern w:val="0"/>
          <w:sz w:val="30"/>
          <w:szCs w:val="30"/>
          <w:lang w:eastAsia="zh-CN"/>
        </w:rPr>
        <w:t>》明确的优抚对象范围进行补充完善。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C5782"/>
    <w:multiLevelType w:val="singleLevel"/>
    <w:tmpl w:val="939C57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DD"/>
    <w:rsid w:val="000146C2"/>
    <w:rsid w:val="00426F46"/>
    <w:rsid w:val="004373DD"/>
    <w:rsid w:val="00644F6C"/>
    <w:rsid w:val="007847BB"/>
    <w:rsid w:val="00820A27"/>
    <w:rsid w:val="008E44ED"/>
    <w:rsid w:val="009D0E5F"/>
    <w:rsid w:val="00AE3ACE"/>
    <w:rsid w:val="00AF7599"/>
    <w:rsid w:val="00C013AD"/>
    <w:rsid w:val="00D13441"/>
    <w:rsid w:val="00D834B4"/>
    <w:rsid w:val="6FDA245C"/>
    <w:rsid w:val="6FF1FB53"/>
    <w:rsid w:val="B4BBC476"/>
    <w:rsid w:val="BFF3E9AB"/>
    <w:rsid w:val="D7B418A6"/>
    <w:rsid w:val="FD7F4A6F"/>
    <w:rsid w:val="FEAF1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422</Characters>
  <Lines>3</Lines>
  <Paragraphs>1</Paragraphs>
  <TotalTime>30</TotalTime>
  <ScaleCrop>false</ScaleCrop>
  <LinksUpToDate>false</LinksUpToDate>
  <CharactersWithSpaces>495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2020-06-04T15:33:00Z</dcterms:created>
  <dc:creator>Lenovo</dc:creator>
  <cp:lastModifiedBy>lenovo</cp:lastModifiedBy>
  <cp:lastPrinted>2025-10-24T02:57:00Z</cp:lastPrinted>
  <dcterms:modified xsi:type="dcterms:W3CDTF">2025-11-05T16:34:42Z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