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D426C">
      <w:pPr>
        <w:jc w:val="center"/>
        <w:rPr>
          <w:rFonts w:hint="eastAsia"/>
        </w:rPr>
      </w:pPr>
    </w:p>
    <w:p w14:paraId="4DC6ED8E">
      <w:pPr>
        <w:spacing w:before="156" w:beforeLines="50"/>
        <w:jc w:val="center"/>
        <w:rPr>
          <w:rFonts w:hint="eastAsia" w:ascii="华文中宋" w:hAnsi="华文中宋" w:eastAsia="华文中宋" w:cs="Times New Roman"/>
          <w:b/>
          <w:sz w:val="40"/>
          <w:szCs w:val="40"/>
        </w:rPr>
      </w:pPr>
      <w:r>
        <w:rPr>
          <w:rFonts w:hint="eastAsia" w:ascii="华文中宋" w:hAnsi="华文中宋" w:eastAsia="华文中宋" w:cs="Times New Roman"/>
          <w:b/>
          <w:sz w:val="40"/>
          <w:szCs w:val="40"/>
        </w:rPr>
        <w:t>关于上海市地方标准《港口运行维护要求》</w:t>
      </w:r>
    </w:p>
    <w:p w14:paraId="26F015EB">
      <w:pPr>
        <w:spacing w:before="156" w:beforeLines="50"/>
        <w:jc w:val="center"/>
        <w:rPr>
          <w:rFonts w:ascii="华文中宋" w:hAnsi="华文中宋" w:eastAsia="华文中宋" w:cs="Times New Roman"/>
          <w:b/>
          <w:sz w:val="40"/>
          <w:szCs w:val="40"/>
        </w:rPr>
      </w:pPr>
      <w:r>
        <w:rPr>
          <w:rFonts w:hint="eastAsia" w:ascii="华文中宋" w:hAnsi="华文中宋" w:eastAsia="华文中宋" w:cs="Times New Roman"/>
          <w:b/>
          <w:sz w:val="40"/>
          <w:szCs w:val="40"/>
        </w:rPr>
        <w:t>（征求意见稿）的起草说明</w:t>
      </w:r>
    </w:p>
    <w:p w14:paraId="49BF0013">
      <w:pPr>
        <w:spacing w:before="156" w:beforeLines="50"/>
        <w:jc w:val="center"/>
        <w:rPr>
          <w:rFonts w:ascii="华文中宋" w:hAnsi="华文中宋" w:eastAsia="华文中宋" w:cs="Times New Roman"/>
          <w:b/>
          <w:sz w:val="40"/>
          <w:szCs w:val="40"/>
        </w:rPr>
      </w:pPr>
    </w:p>
    <w:p w14:paraId="42F4F718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一、起草过程</w:t>
      </w:r>
    </w:p>
    <w:p w14:paraId="013ECE7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近年来，在上海港口建设取得举世瞩目成就的同时，上海港口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迫切需要</w:t>
      </w:r>
      <w:r>
        <w:rPr>
          <w:rFonts w:hint="eastAsia" w:ascii="仿宋_GB2312" w:hAnsi="仿宋_GB2312" w:eastAsia="仿宋_GB2312" w:cs="仿宋_GB2312"/>
          <w:sz w:val="32"/>
          <w:szCs w:val="32"/>
        </w:rPr>
        <w:t>从大规模建设阶段向建设和维护并重阶段转变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保障或延长</w:t>
      </w:r>
      <w:r>
        <w:rPr>
          <w:rFonts w:hint="eastAsia" w:ascii="仿宋_GB2312" w:hAnsi="仿宋_GB2312" w:eastAsia="仿宋_GB2312" w:cs="仿宋_GB2312"/>
          <w:sz w:val="32"/>
          <w:szCs w:val="32"/>
        </w:rPr>
        <w:t>港口使用寿命、保障港口安全稳定运行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及健康发展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的重要手段。</w:t>
      </w:r>
    </w:p>
    <w:p w14:paraId="0972464D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规范和指导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上海港口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维护工作，提高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港口运行维护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水平，上海市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交通委员会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组织有关单位，根据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中华人民共和国港口法》《港口基础设施维护管理规定》《上海港口基础设施维护管理办法》等法律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、规章和规范性文件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基于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上海港口的特定发展历程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性特征、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超大城市特征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维护特点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、港城融合和谐发展需要等，编制《港口运行维护要求》，提出适用于上海港口的运行维护内容、维护流程及维护要求，提高港口运行维护工作的系统性、针对性和可操作性，促进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港口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运行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维护管理的标准化与规范化。</w:t>
      </w:r>
    </w:p>
    <w:p w14:paraId="10380AA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根据《上海市市场监督管理局关于下达2025年度第三批上海市地方标准制修订项目计划的通知》（沪市监标准〔202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〕330号），《港口运行维护要求》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以下简称“本标准”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于2025年12月12日正式发文立项。本标准由上海市交通委员会提出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归口，上海市港航事业发展中心、上海中交水运设计研究有限公司作为本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的起草单位。</w:t>
      </w:r>
      <w:bookmarkStart w:id="0" w:name="_GoBack"/>
      <w:bookmarkEnd w:id="0"/>
    </w:p>
    <w:p w14:paraId="03B48EDD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二、主要内容</w:t>
      </w:r>
    </w:p>
    <w:p w14:paraId="7F6F3AE9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《港口运行维护要求》按照GB/T 1.1—2020《标准化工作导则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第1部分：标准化文件的结构和起草规则》的规定起草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范围、规范性引用文件、术语和定义、基本要求、港口主体设施运行维护要求、港口配套设施运行维护要求、港区风貌运行维护要求、技术档案共8章7个附录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，主要内容如下：</w:t>
      </w:r>
    </w:p>
    <w:p w14:paraId="69FE602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范围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说明了本标准规定对象和适用范围。</w:t>
      </w:r>
    </w:p>
    <w:p w14:paraId="32CCF9F8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第二章为规范性引用文件。主要罗列了本标准涉及规范性引用的文件。</w:t>
      </w:r>
    </w:p>
    <w:p w14:paraId="0578E85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第三章为术语和定义，共7条。主要规定了本标准涉及的专业术语及定义。</w:t>
      </w:r>
    </w:p>
    <w:p w14:paraId="10D63E9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第四章为基本要求，分为3节。主要规定了运行维护基本原则、运行维护流程、维护计划等基本要求。</w:t>
      </w:r>
    </w:p>
    <w:p w14:paraId="514ADAD2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第五章为港口主体设施运行维护要求，分为3节。主要规定了码头及引桥、道路与堆场、防波堤、引堤和护岸、港池、锚地等港口主体设施的维护范围及标准、检查要求、维修要求等。</w:t>
      </w:r>
    </w:p>
    <w:p w14:paraId="6CFC9FD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第六章为港口配套设施运行维护要求，分为3节。主要规定了生产和辅助生产建筑物，给排水及消防设施、供电及照明设施、通信、生产管控与信息系统、环境保护及节能降碳设施、安全及职业卫生设施等港口配套设施的维护范围及标准、检查要求、维修要求等。</w:t>
      </w:r>
    </w:p>
    <w:p w14:paraId="4E745327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第七章为港区风貌运行维护要求，分为3节。主要规定了与港区风貌相关的港口生产布局、港口涂装、港口标志标线、港口绿化及港口景观等的维护范围及标准、检查要求、维护要求等。</w:t>
      </w:r>
    </w:p>
    <w:p w14:paraId="3E07DD9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章为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技术档案，共5条。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主要规定了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技术档案的内容、归档及报送要求。</w:t>
      </w:r>
    </w:p>
    <w:p w14:paraId="0AC1688C"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三、有关</w:t>
      </w:r>
      <w:r>
        <w:rPr>
          <w:rFonts w:hint="eastAsia" w:ascii="Times New Roman" w:hAnsi="黑体" w:eastAsia="黑体"/>
          <w:sz w:val="32"/>
          <w:szCs w:val="32"/>
          <w:lang w:eastAsia="zh-CN"/>
        </w:rPr>
        <w:t>情况</w:t>
      </w:r>
      <w:r>
        <w:rPr>
          <w:rFonts w:hint="eastAsia" w:ascii="Times New Roman" w:hAnsi="黑体" w:eastAsia="黑体"/>
          <w:sz w:val="32"/>
          <w:szCs w:val="32"/>
        </w:rPr>
        <w:t>的说明</w:t>
      </w:r>
    </w:p>
    <w:p w14:paraId="5B01F33E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（一）关于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本标准规定范围</w:t>
      </w:r>
    </w:p>
    <w:p w14:paraId="27149FA9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0"/>
          <w:lang w:val="en-US" w:eastAsia="zh-CN"/>
        </w:rPr>
        <w:t>本标准对港口主体设施、港口配套设施和港区风貌的运行维护要求进行了具体规定。此外，装卸、起吊、运输等生产作业机械及其配套设施设备，港区铁路，液体化工储罐及管线等的维护应符合相关行业要求，按照相关法律、法规、标准规范做好维护工作。</w:t>
      </w:r>
    </w:p>
    <w:p w14:paraId="73917235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）关于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本标准中检查和维修的定义</w:t>
      </w:r>
    </w:p>
    <w:p w14:paraId="339D5448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标准所述“检查”是指维护单位根据维护计划，按照一定的周期，对港口开展的常规检查、定期检查、检测评估、检验或鉴定等技术活动的总称。本标准所述“维修”是指为保持或恢复港口良好技术状态，维护单位根据港口检查情况，对港口采取的保养、修复、加固及更新等技术活动的总称。</w:t>
      </w:r>
    </w:p>
    <w:p w14:paraId="18765580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3962047"/>
      <w:docPartObj>
        <w:docPartGallery w:val="autotext"/>
      </w:docPartObj>
    </w:sdtPr>
    <w:sdtContent>
      <w:p w14:paraId="293E4689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0682B9B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9F"/>
    <w:rsid w:val="000379D0"/>
    <w:rsid w:val="00166135"/>
    <w:rsid w:val="001D06CA"/>
    <w:rsid w:val="001E59F2"/>
    <w:rsid w:val="002579D7"/>
    <w:rsid w:val="002A3E51"/>
    <w:rsid w:val="003B6917"/>
    <w:rsid w:val="004003CF"/>
    <w:rsid w:val="004A2B63"/>
    <w:rsid w:val="004E6C2A"/>
    <w:rsid w:val="00591435"/>
    <w:rsid w:val="00664454"/>
    <w:rsid w:val="0067375D"/>
    <w:rsid w:val="007616A9"/>
    <w:rsid w:val="00803D28"/>
    <w:rsid w:val="0082701E"/>
    <w:rsid w:val="00884E19"/>
    <w:rsid w:val="00923179"/>
    <w:rsid w:val="0094639F"/>
    <w:rsid w:val="00970B16"/>
    <w:rsid w:val="00A47BE3"/>
    <w:rsid w:val="00B254C1"/>
    <w:rsid w:val="00B700C2"/>
    <w:rsid w:val="00CA73C9"/>
    <w:rsid w:val="00CF0B2D"/>
    <w:rsid w:val="00D07517"/>
    <w:rsid w:val="00DC42CA"/>
    <w:rsid w:val="00DD002B"/>
    <w:rsid w:val="00DD50F7"/>
    <w:rsid w:val="00DF21EF"/>
    <w:rsid w:val="00E91F03"/>
    <w:rsid w:val="00ED1C19"/>
    <w:rsid w:val="00EE7C2C"/>
    <w:rsid w:val="03373831"/>
    <w:rsid w:val="07A210A0"/>
    <w:rsid w:val="09CF031F"/>
    <w:rsid w:val="0C6264E4"/>
    <w:rsid w:val="0F582CA6"/>
    <w:rsid w:val="120B3EBE"/>
    <w:rsid w:val="14A01236"/>
    <w:rsid w:val="153F537B"/>
    <w:rsid w:val="18153CE9"/>
    <w:rsid w:val="19A52E4A"/>
    <w:rsid w:val="232B1BC2"/>
    <w:rsid w:val="2524556B"/>
    <w:rsid w:val="2A4D6EDB"/>
    <w:rsid w:val="2B4112B6"/>
    <w:rsid w:val="2B69017C"/>
    <w:rsid w:val="2D4F514F"/>
    <w:rsid w:val="304F0B8E"/>
    <w:rsid w:val="3287538B"/>
    <w:rsid w:val="333FF8E2"/>
    <w:rsid w:val="339064C2"/>
    <w:rsid w:val="35E84393"/>
    <w:rsid w:val="381476C1"/>
    <w:rsid w:val="3A190FBF"/>
    <w:rsid w:val="3AD71312"/>
    <w:rsid w:val="3BF7F680"/>
    <w:rsid w:val="3E7FE4AF"/>
    <w:rsid w:val="3F0B4C4E"/>
    <w:rsid w:val="3F7B2D18"/>
    <w:rsid w:val="3FF1FDA4"/>
    <w:rsid w:val="3FFD9790"/>
    <w:rsid w:val="407231D7"/>
    <w:rsid w:val="43BA51F0"/>
    <w:rsid w:val="443609BF"/>
    <w:rsid w:val="465A6BE7"/>
    <w:rsid w:val="4F7B72E5"/>
    <w:rsid w:val="54AF3825"/>
    <w:rsid w:val="54B75506"/>
    <w:rsid w:val="56FD5196"/>
    <w:rsid w:val="575B456D"/>
    <w:rsid w:val="587E68E9"/>
    <w:rsid w:val="59B86222"/>
    <w:rsid w:val="5D1F880E"/>
    <w:rsid w:val="5E9FB3EE"/>
    <w:rsid w:val="61C64C87"/>
    <w:rsid w:val="65D66F23"/>
    <w:rsid w:val="69513408"/>
    <w:rsid w:val="6A0A597F"/>
    <w:rsid w:val="6AD6E2C7"/>
    <w:rsid w:val="6B9BBEF0"/>
    <w:rsid w:val="6F764E21"/>
    <w:rsid w:val="727FB60F"/>
    <w:rsid w:val="745E6FF3"/>
    <w:rsid w:val="74FFB8D4"/>
    <w:rsid w:val="76764AC8"/>
    <w:rsid w:val="777F56E9"/>
    <w:rsid w:val="7B775BFF"/>
    <w:rsid w:val="7BC78568"/>
    <w:rsid w:val="7BEE64EA"/>
    <w:rsid w:val="7BF5DE98"/>
    <w:rsid w:val="7CDD764F"/>
    <w:rsid w:val="7D692C90"/>
    <w:rsid w:val="7DEF173A"/>
    <w:rsid w:val="7E7A0DA6"/>
    <w:rsid w:val="7E8D6E52"/>
    <w:rsid w:val="7EB76C93"/>
    <w:rsid w:val="7EF3516A"/>
    <w:rsid w:val="7F084409"/>
    <w:rsid w:val="7F6F917B"/>
    <w:rsid w:val="7FBD9E31"/>
    <w:rsid w:val="7FFBBCDE"/>
    <w:rsid w:val="8FF790A8"/>
    <w:rsid w:val="9DFF22F4"/>
    <w:rsid w:val="BD3B435B"/>
    <w:rsid w:val="BFB7DB5C"/>
    <w:rsid w:val="CCAFF0B7"/>
    <w:rsid w:val="CE1B9131"/>
    <w:rsid w:val="CFFFD2E5"/>
    <w:rsid w:val="D97B4E7E"/>
    <w:rsid w:val="DFFF4930"/>
    <w:rsid w:val="DFFFEBDA"/>
    <w:rsid w:val="E799B276"/>
    <w:rsid w:val="E7FD0332"/>
    <w:rsid w:val="EAB38108"/>
    <w:rsid w:val="ED6731EB"/>
    <w:rsid w:val="F3EBAB51"/>
    <w:rsid w:val="F3FB5775"/>
    <w:rsid w:val="F5A30F4E"/>
    <w:rsid w:val="F5FF0D92"/>
    <w:rsid w:val="F76FDFA2"/>
    <w:rsid w:val="F7D71607"/>
    <w:rsid w:val="F7FE746A"/>
    <w:rsid w:val="F97F681F"/>
    <w:rsid w:val="FB3FDA44"/>
    <w:rsid w:val="FB73CB9C"/>
    <w:rsid w:val="FCEF6A47"/>
    <w:rsid w:val="FDB62959"/>
    <w:rsid w:val="FDD75D3E"/>
    <w:rsid w:val="FF7F193B"/>
    <w:rsid w:val="FFEED09F"/>
    <w:rsid w:val="FFF8C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表格文字"/>
    <w:next w:val="2"/>
    <w:autoRedefine/>
    <w:qFormat/>
    <w:uiPriority w:val="0"/>
    <w:pPr>
      <w:widowControl w:val="0"/>
      <w:spacing w:line="360" w:lineRule="auto"/>
      <w:ind w:left="0" w:leftChars="0" w:firstLine="880" w:firstLineChars="200"/>
      <w:jc w:val="both"/>
    </w:pPr>
    <w:rPr>
      <w:rFonts w:ascii="Times New Roman" w:hAnsi="Times New Roman" w:eastAsia="仿宋_GB2312" w:cs="Times New Roman"/>
      <w:bCs/>
      <w:sz w:val="28"/>
      <w:szCs w:val="28"/>
      <w:lang w:val="en-US" w:eastAsia="zh-CN" w:bidi="ar-SA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11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Times New Roman" w:hAnsi="Times New Roman" w:eastAsia="宋体" w:cs="Times New Roman"/>
      <w:sz w:val="21"/>
    </w:rPr>
  </w:style>
  <w:style w:type="paragraph" w:customStyle="1" w:styleId="12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1426</Words>
  <Characters>1460</Characters>
  <Lines>7</Lines>
  <Paragraphs>2</Paragraphs>
  <TotalTime>3</TotalTime>
  <ScaleCrop>false</ScaleCrop>
  <LinksUpToDate>false</LinksUpToDate>
  <CharactersWithSpaces>1463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2021-11-25T08:54:00Z</dcterms:created>
  <dc:creator>joycefu</dc:creator>
  <cp:lastModifiedBy>LCQ</cp:lastModifiedBy>
  <cp:lastPrinted>2026-03-09T11:10:00Z</cp:lastPrinted>
  <dcterms:modified xsi:type="dcterms:W3CDTF">2026-03-09T16:44:52Z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31F95FCD08914B929B61ED496461E9A2_13</vt:lpwstr>
  </property>
  <property fmtid="{D5CDD505-2E9C-101B-9397-08002B2CF9AE}" pid="4" name="KSOTemplateDocerSaveRecord">
    <vt:lpwstr>eyJoZGlkIjoiNTRhZDkzMmU2Njc2Mjc1YjI4M2E4MWJkMzg1NGVhNmUiLCJ1c2VySWQiOiI2OTM5MzIzODcifQ==</vt:lpwstr>
  </property>
</Properties>
</file>