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C017">
      <w:pPr>
        <w:widowControl/>
        <w:spacing w:line="580" w:lineRule="exact"/>
        <w:ind w:firstLine="0" w:firstLineChars="0"/>
        <w:contextualSpacing/>
        <w:jc w:val="both"/>
        <w:rPr>
          <w:rFonts w:hint="default" w:ascii="Times New Roman" w:hAnsi="Times New Roman" w:cs="Times New Roman"/>
          <w:b/>
          <w:bCs/>
          <w:color w:val="auto"/>
          <w:spacing w:val="-10"/>
          <w:sz w:val="30"/>
          <w:szCs w:val="30"/>
          <w:highlight w:val="none"/>
          <w:lang w:val="en-US" w:eastAsia="zh-CN"/>
        </w:rPr>
      </w:pPr>
    </w:p>
    <w:p w14:paraId="6174209E">
      <w:pPr>
        <w:keepNext w:val="0"/>
        <w:keepLines w:val="0"/>
        <w:pageBreakBefore w:val="0"/>
        <w:widowControl w:val="0"/>
        <w:kinsoku/>
        <w:wordWrap/>
        <w:overflowPunct/>
        <w:topLinePunct w:val="0"/>
        <w:autoSpaceDE/>
        <w:autoSpaceDN/>
        <w:bidi w:val="0"/>
        <w:adjustRightInd/>
        <w:snapToGrid/>
        <w:spacing w:line="560" w:lineRule="exact"/>
        <w:ind w:left="-199" w:leftChars="-95" w:right="-313" w:rightChars="-149" w:firstLine="0" w:firstLineChars="0"/>
        <w:jc w:val="center"/>
        <w:textAlignment w:val="auto"/>
        <w:rPr>
          <w:rFonts w:hint="default" w:ascii="Times New Roman" w:hAnsi="Times New Roman" w:eastAsia="华文中宋" w:cs="Times New Roman"/>
          <w:b/>
          <w:color w:val="auto"/>
          <w:sz w:val="44"/>
          <w:szCs w:val="44"/>
          <w:highlight w:val="none"/>
        </w:rPr>
      </w:pPr>
      <w:r>
        <w:rPr>
          <w:rFonts w:hint="default" w:ascii="Times New Roman" w:hAnsi="Times New Roman" w:eastAsia="华文中宋" w:cs="Times New Roman"/>
          <w:b/>
          <w:color w:val="auto"/>
          <w:sz w:val="44"/>
          <w:szCs w:val="44"/>
          <w:highlight w:val="none"/>
        </w:rPr>
        <w:t>上海市加快国际航运中心建设</w:t>
      </w:r>
      <w:r>
        <w:rPr>
          <w:rFonts w:hint="eastAsia" w:ascii="Times New Roman" w:hAnsi="Times New Roman" w:eastAsia="华文中宋" w:cs="Times New Roman"/>
          <w:b/>
          <w:color w:val="auto"/>
          <w:sz w:val="44"/>
          <w:szCs w:val="44"/>
          <w:highlight w:val="none"/>
          <w:lang w:eastAsia="zh-CN"/>
        </w:rPr>
        <w:t>“</w:t>
      </w:r>
      <w:r>
        <w:rPr>
          <w:rFonts w:hint="default" w:ascii="Times New Roman" w:hAnsi="Times New Roman" w:eastAsia="华文中宋" w:cs="Times New Roman"/>
          <w:b/>
          <w:color w:val="auto"/>
          <w:sz w:val="44"/>
          <w:szCs w:val="44"/>
          <w:highlight w:val="none"/>
        </w:rPr>
        <w:t>十五五</w:t>
      </w:r>
      <w:r>
        <w:rPr>
          <w:rFonts w:hint="eastAsia" w:ascii="Times New Roman" w:hAnsi="Times New Roman" w:eastAsia="华文中宋" w:cs="Times New Roman"/>
          <w:b/>
          <w:color w:val="auto"/>
          <w:sz w:val="44"/>
          <w:szCs w:val="44"/>
          <w:highlight w:val="none"/>
          <w:lang w:eastAsia="zh-CN"/>
        </w:rPr>
        <w:t>”</w:t>
      </w:r>
      <w:r>
        <w:rPr>
          <w:rFonts w:hint="default" w:ascii="Times New Roman" w:hAnsi="Times New Roman" w:eastAsia="华文中宋" w:cs="Times New Roman"/>
          <w:b/>
          <w:color w:val="auto"/>
          <w:sz w:val="44"/>
          <w:szCs w:val="44"/>
          <w:highlight w:val="none"/>
        </w:rPr>
        <w:t>规划</w:t>
      </w:r>
    </w:p>
    <w:p w14:paraId="732CB53A">
      <w:pPr>
        <w:widowControl/>
        <w:spacing w:line="580" w:lineRule="exact"/>
        <w:ind w:firstLine="0" w:firstLineChars="0"/>
        <w:contextualSpacing/>
        <w:jc w:val="center"/>
        <w:rPr>
          <w:rFonts w:hint="default" w:ascii="Times New Roman" w:hAnsi="Times New Roman" w:eastAsia="华文中宋" w:cs="Times New Roman"/>
          <w:b/>
          <w:bCs/>
          <w:color w:val="auto"/>
          <w:spacing w:val="-10"/>
          <w:sz w:val="32"/>
          <w:szCs w:val="32"/>
          <w:highlight w:val="none"/>
        </w:rPr>
      </w:pPr>
      <w:r>
        <w:rPr>
          <w:rFonts w:hint="default" w:ascii="Times New Roman" w:hAnsi="Times New Roman" w:eastAsia="楷体_GB2312" w:cs="Times New Roman"/>
          <w:color w:val="auto"/>
          <w:spacing w:val="-10"/>
          <w:sz w:val="32"/>
          <w:szCs w:val="32"/>
          <w:highlight w:val="none"/>
        </w:rPr>
        <w:t>（</w:t>
      </w:r>
      <w:r>
        <w:rPr>
          <w:rFonts w:hint="eastAsia" w:ascii="Times New Roman" w:hAnsi="Times New Roman" w:eastAsia="楷体_GB2312" w:cs="Times New Roman"/>
          <w:color w:val="auto"/>
          <w:spacing w:val="-10"/>
          <w:sz w:val="32"/>
          <w:szCs w:val="32"/>
          <w:highlight w:val="none"/>
          <w:lang w:val="en-US" w:eastAsia="zh-CN"/>
        </w:rPr>
        <w:t>公示稿</w:t>
      </w:r>
      <w:r>
        <w:rPr>
          <w:rFonts w:hint="default" w:ascii="Times New Roman" w:hAnsi="Times New Roman" w:eastAsia="楷体_GB2312" w:cs="Times New Roman"/>
          <w:color w:val="auto"/>
          <w:spacing w:val="-10"/>
          <w:sz w:val="32"/>
          <w:szCs w:val="32"/>
          <w:highlight w:val="none"/>
        </w:rPr>
        <w:t>）</w:t>
      </w:r>
    </w:p>
    <w:p w14:paraId="2830079B">
      <w:pPr>
        <w:widowControl/>
        <w:spacing w:line="580" w:lineRule="exact"/>
        <w:ind w:firstLine="600"/>
        <w:rPr>
          <w:rFonts w:hint="default" w:ascii="Times New Roman" w:hAnsi="Times New Roman" w:eastAsia="仿宋_GB2312" w:cs="Times New Roman"/>
          <w:color w:val="auto"/>
          <w:kern w:val="0"/>
          <w:sz w:val="30"/>
          <w:szCs w:val="30"/>
          <w:highlight w:val="none"/>
        </w:rPr>
      </w:pPr>
    </w:p>
    <w:p w14:paraId="1D67257D">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bookmarkStart w:id="0" w:name="_Toc174015641"/>
      <w:bookmarkStart w:id="1" w:name="_Toc173709405"/>
      <w:bookmarkStart w:id="2" w:name="_Toc174015661"/>
      <w:r>
        <w:rPr>
          <w:rFonts w:hint="default" w:ascii="Times New Roman" w:hAnsi="Times New Roman" w:eastAsia="仿宋_GB2312" w:cs="Times New Roman"/>
          <w:color w:val="auto"/>
          <w:kern w:val="0"/>
          <w:sz w:val="32"/>
          <w:szCs w:val="32"/>
          <w:highlight w:val="none"/>
        </w:rPr>
        <w:t>为进一步提升上海国际航运中心能级，根据</w:t>
      </w:r>
      <w:r>
        <w:rPr>
          <w:rFonts w:hint="default" w:ascii="Times New Roman" w:hAnsi="Times New Roman" w:eastAsia="仿宋_GB2312" w:cs="Times New Roman"/>
          <w:color w:val="auto"/>
          <w:kern w:val="0"/>
          <w:sz w:val="32"/>
          <w:szCs w:val="32"/>
          <w:highlight w:val="none"/>
          <w:lang w:eastAsia="zh-CN"/>
        </w:rPr>
        <w:t>《上海市国民经济和社会发展第十五个五年规划</w:t>
      </w:r>
      <w:r>
        <w:rPr>
          <w:rFonts w:hint="eastAsia" w:ascii="Times New Roman" w:hAnsi="Times New Roman" w:eastAsia="仿宋_GB2312" w:cs="Times New Roman"/>
          <w:color w:val="auto"/>
          <w:kern w:val="0"/>
          <w:sz w:val="32"/>
          <w:szCs w:val="32"/>
          <w:highlight w:val="none"/>
          <w:lang w:val="en-US" w:eastAsia="zh-CN"/>
        </w:rPr>
        <w:t>纲要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编制本规划。</w:t>
      </w:r>
    </w:p>
    <w:p w14:paraId="71617773">
      <w:pPr>
        <w:keepNext w:val="0"/>
        <w:keepLines w:val="0"/>
        <w:pageBreakBefore w:val="0"/>
        <w:widowControl/>
        <w:shd w:val="clear" w:color="auto" w:fill="auto"/>
        <w:kinsoku/>
        <w:wordWrap/>
        <w:overflowPunct/>
        <w:topLinePunct w:val="0"/>
        <w:autoSpaceDE/>
        <w:autoSpaceDN/>
        <w:bidi w:val="0"/>
        <w:adjustRightInd w:val="0"/>
        <w:snapToGrid w:val="0"/>
        <w:spacing w:before="156" w:beforeLines="50" w:after="157" w:afterLines="50" w:line="560" w:lineRule="exact"/>
        <w:ind w:firstLine="640"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一、发展</w:t>
      </w:r>
      <w:bookmarkEnd w:id="0"/>
      <w:r>
        <w:rPr>
          <w:rFonts w:hint="default" w:ascii="Times New Roman" w:hAnsi="Times New Roman" w:eastAsia="黑体" w:cs="Times New Roman"/>
          <w:color w:val="auto"/>
          <w:kern w:val="0"/>
          <w:sz w:val="32"/>
          <w:szCs w:val="32"/>
          <w:highlight w:val="none"/>
        </w:rPr>
        <w:t>基础</w:t>
      </w:r>
    </w:p>
    <w:p w14:paraId="33243C75">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bookmarkStart w:id="3" w:name="_Toc410761045"/>
      <w:bookmarkStart w:id="4" w:name="_Toc401676667"/>
      <w:r>
        <w:rPr>
          <w:rFonts w:hint="default" w:ascii="Times New Roman" w:hAnsi="Times New Roman" w:eastAsia="楷体_GB2312" w:cs="Times New Roman"/>
          <w:b w:val="0"/>
          <w:bCs w:val="0"/>
          <w:color w:val="auto"/>
          <w:kern w:val="0"/>
          <w:sz w:val="32"/>
          <w:szCs w:val="32"/>
          <w:highlight w:val="none"/>
          <w:lang w:val="en-US" w:eastAsia="zh-CN"/>
        </w:rPr>
        <w:t>（一）建设成效</w:t>
      </w:r>
      <w:bookmarkEnd w:id="3"/>
    </w:p>
    <w:bookmarkEnd w:id="4"/>
    <w:p w14:paraId="55AEEF9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“十四五”以来，上海国际航运中心发展成效显著。疫情期间，上海海空枢纽为防疫物资运输和经济运行保障作出重要贡献。</w:t>
      </w:r>
      <w:r>
        <w:rPr>
          <w:rFonts w:hint="default" w:ascii="Times New Roman" w:hAnsi="Times New Roman" w:eastAsia="仿宋_GB2312" w:cs="Times New Roman"/>
          <w:color w:val="auto"/>
          <w:kern w:val="0"/>
          <w:sz w:val="32"/>
          <w:szCs w:val="32"/>
          <w:highlight w:val="none"/>
          <w:lang w:val="en-US" w:eastAsia="zh-CN"/>
        </w:rPr>
        <w:t>新华·波罗的海国际航运中心发展指数显示，上海国际航运中心全球排名稳居第三，国际影响力与核心竞争力持续提升。</w:t>
      </w:r>
    </w:p>
    <w:p w14:paraId="18AFADA4">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5" w:name="_Toc174015642"/>
      <w:r>
        <w:rPr>
          <w:rFonts w:hint="default" w:ascii="Times New Roman" w:hAnsi="Times New Roman" w:eastAsia="仿宋_GB2312" w:cs="Times New Roman"/>
          <w:b w:val="0"/>
          <w:bCs/>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海港枢纽运行协同高效</w:t>
      </w:r>
    </w:p>
    <w:p w14:paraId="1A72D9D8">
      <w:pPr>
        <w:keepNext w:val="0"/>
        <w:keepLines w:val="0"/>
        <w:widowControl/>
        <w:suppressLineNumbers w:val="0"/>
        <w:jc w:val="both"/>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上海国际航运中心</w:t>
      </w:r>
      <w:r>
        <w:rPr>
          <w:rFonts w:hint="default" w:ascii="Times New Roman" w:hAnsi="Times New Roman" w:eastAsia="仿宋_GB2312" w:cs="Times New Roman"/>
          <w:color w:val="auto"/>
          <w:kern w:val="0"/>
          <w:sz w:val="32"/>
          <w:szCs w:val="32"/>
          <w:highlight w:val="none"/>
          <w:lang w:val="en-US" w:eastAsia="zh-CN"/>
        </w:rPr>
        <w:t>小洋山北作业区全面开工，国内首个系统化旧码头集装箱改造项目罗泾集装箱港区一期正式投产，临港新城东港区公用码头二期工程</w:t>
      </w:r>
      <w:r>
        <w:rPr>
          <w:rFonts w:hint="default" w:ascii="Times New Roman" w:hAnsi="Times New Roman" w:eastAsia="仿宋_GB2312" w:cs="Times New Roman"/>
          <w:color w:val="auto"/>
          <w:kern w:val="0"/>
          <w:sz w:val="32"/>
          <w:szCs w:val="32"/>
          <w:highlight w:val="none"/>
          <w:lang w:eastAsia="zh-CN"/>
        </w:rPr>
        <w:t>竣工</w:t>
      </w:r>
      <w:r>
        <w:rPr>
          <w:rFonts w:hint="eastAsia" w:ascii="Times New Roman" w:hAnsi="Times New Roman" w:eastAsia="仿宋_GB2312" w:cs="Times New Roman"/>
          <w:color w:val="auto"/>
          <w:kern w:val="0"/>
          <w:sz w:val="32"/>
          <w:szCs w:val="32"/>
          <w:highlight w:val="none"/>
          <w:lang w:val="en-US" w:eastAsia="zh-CN"/>
        </w:rPr>
        <w:t>投用</w:t>
      </w:r>
      <w:r>
        <w:rPr>
          <w:rFonts w:hint="default" w:ascii="Times New Roman" w:hAnsi="Times New Roman" w:eastAsia="仿宋_GB2312" w:cs="Times New Roman"/>
          <w:color w:val="auto"/>
          <w:kern w:val="0"/>
          <w:sz w:val="32"/>
          <w:szCs w:val="32"/>
          <w:highlight w:val="none"/>
          <w:lang w:val="en-US" w:eastAsia="zh-CN"/>
        </w:rPr>
        <w:t>。港口集疏运</w:t>
      </w:r>
      <w:r>
        <w:rPr>
          <w:rFonts w:hint="eastAsia" w:ascii="Times New Roman" w:hAnsi="Times New Roman" w:eastAsia="仿宋_GB2312" w:cs="Times New Roman"/>
          <w:color w:val="auto"/>
          <w:kern w:val="0"/>
          <w:sz w:val="32"/>
          <w:szCs w:val="32"/>
          <w:highlight w:val="none"/>
          <w:lang w:val="en-US" w:eastAsia="zh-CN"/>
        </w:rPr>
        <w:t>网络不断完善</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长江口深水航道取得减淤成效，</w:t>
      </w:r>
      <w:r>
        <w:rPr>
          <w:rFonts w:hint="default" w:ascii="Times New Roman" w:hAnsi="Times New Roman" w:eastAsia="仿宋_GB2312" w:cs="Times New Roman"/>
          <w:color w:val="auto"/>
          <w:kern w:val="0"/>
          <w:sz w:val="32"/>
          <w:szCs w:val="32"/>
          <w:highlight w:val="none"/>
          <w:lang w:val="en-US" w:eastAsia="zh-CN"/>
        </w:rPr>
        <w:t>长江口南槽航道一期工程、大芦线航道整治二期工程</w:t>
      </w:r>
      <w:r>
        <w:rPr>
          <w:rFonts w:hint="eastAsia" w:ascii="Times New Roman" w:hAnsi="Times New Roman" w:eastAsia="仿宋_GB2312" w:cs="Times New Roman"/>
          <w:color w:val="auto"/>
          <w:kern w:val="0"/>
          <w:sz w:val="32"/>
          <w:szCs w:val="32"/>
          <w:highlight w:val="none"/>
          <w:lang w:val="en-US" w:eastAsia="zh-CN"/>
        </w:rPr>
        <w:t>、平申线航道整治工程</w:t>
      </w:r>
      <w:r>
        <w:rPr>
          <w:rFonts w:hint="default" w:ascii="Times New Roman" w:hAnsi="Times New Roman" w:eastAsia="仿宋_GB2312" w:cs="Times New Roman"/>
          <w:color w:val="auto"/>
          <w:kern w:val="0"/>
          <w:sz w:val="32"/>
          <w:szCs w:val="32"/>
          <w:highlight w:val="none"/>
          <w:lang w:val="en-US" w:eastAsia="zh-CN"/>
        </w:rPr>
        <w:t>建成，大芦线东延伸等内河航道整治</w:t>
      </w:r>
      <w:r>
        <w:rPr>
          <w:rFonts w:hint="eastAsia" w:ascii="Times New Roman" w:hAnsi="Times New Roman" w:eastAsia="仿宋_GB2312" w:cs="Times New Roman"/>
          <w:color w:val="auto"/>
          <w:kern w:val="0"/>
          <w:sz w:val="32"/>
          <w:szCs w:val="32"/>
          <w:highlight w:val="none"/>
          <w:lang w:val="en-US" w:eastAsia="zh-CN"/>
        </w:rPr>
        <w:t>项目</w:t>
      </w:r>
      <w:r>
        <w:rPr>
          <w:rFonts w:hint="default" w:ascii="Times New Roman" w:hAnsi="Times New Roman" w:eastAsia="仿宋_GB2312" w:cs="Times New Roman"/>
          <w:color w:val="auto"/>
          <w:kern w:val="0"/>
          <w:sz w:val="32"/>
          <w:szCs w:val="32"/>
          <w:highlight w:val="none"/>
          <w:lang w:val="en-US" w:eastAsia="zh-CN"/>
        </w:rPr>
        <w:t>有序推进</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沪通铁</w:t>
      </w:r>
      <w:bookmarkStart w:id="38" w:name="_GoBack"/>
      <w:bookmarkEnd w:id="38"/>
      <w:r>
        <w:rPr>
          <w:rFonts w:hint="default" w:ascii="Times New Roman" w:hAnsi="Times New Roman" w:eastAsia="仿宋_GB2312" w:cs="Times New Roman"/>
          <w:color w:val="auto"/>
          <w:kern w:val="0"/>
          <w:sz w:val="32"/>
          <w:szCs w:val="32"/>
          <w:highlight w:val="none"/>
          <w:lang w:val="en-US" w:eastAsia="zh-CN"/>
        </w:rPr>
        <w:t>路二期工</w:t>
      </w:r>
      <w:r>
        <w:rPr>
          <w:rFonts w:hint="default" w:ascii="Times New Roman" w:hAnsi="Times New Roman" w:eastAsia="仿宋_GB2312" w:cs="Times New Roman"/>
          <w:b w:val="0"/>
          <w:bCs/>
          <w:color w:val="auto"/>
          <w:sz w:val="32"/>
          <w:szCs w:val="32"/>
          <w:highlight w:val="none"/>
          <w:lang w:val="en-US" w:eastAsia="zh-CN"/>
        </w:rPr>
        <w:t>程全面</w:t>
      </w:r>
      <w:r>
        <w:rPr>
          <w:rFonts w:hint="eastAsia" w:ascii="Times New Roman" w:hAnsi="Times New Roman" w:eastAsia="仿宋_GB2312" w:cs="Times New Roman"/>
          <w:b w:val="0"/>
          <w:bCs/>
          <w:color w:val="auto"/>
          <w:sz w:val="32"/>
          <w:szCs w:val="32"/>
          <w:highlight w:val="none"/>
          <w:lang w:val="en-US" w:eastAsia="zh-CN"/>
        </w:rPr>
        <w:t>推进，同步</w:t>
      </w:r>
      <w:r>
        <w:rPr>
          <w:rFonts w:hint="default" w:ascii="Times New Roman" w:hAnsi="Times New Roman" w:eastAsia="仿宋_GB2312" w:cs="Times New Roman"/>
          <w:b w:val="0"/>
          <w:bCs/>
          <w:color w:val="auto"/>
          <w:sz w:val="32"/>
          <w:szCs w:val="32"/>
          <w:highlight w:val="none"/>
          <w:lang w:val="en-US" w:eastAsia="zh-CN"/>
        </w:rPr>
        <w:t>建设外高桥港区铁路专用线</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建成沿江通道西延伸、两港大道，改善外高桥地区疏港条件。</w:t>
      </w:r>
      <w:r>
        <w:rPr>
          <w:rFonts w:hint="eastAsia" w:ascii="Times New Roman" w:hAnsi="Times New Roman" w:eastAsia="仿宋_GB2312" w:cs="Times New Roman"/>
          <w:color w:val="auto"/>
          <w:kern w:val="0"/>
          <w:sz w:val="32"/>
          <w:szCs w:val="32"/>
          <w:highlight w:val="none"/>
          <w:lang w:val="en-US" w:eastAsia="zh-CN"/>
        </w:rPr>
        <w:t>长江经济带多式联运中心省际联合会商机制基本形成，多式联运</w:t>
      </w:r>
      <w:r>
        <w:rPr>
          <w:rFonts w:hint="eastAsia" w:ascii="Times New Roman" w:hAnsi="Times New Roman" w:eastAsia="仿宋_GB2312" w:cs="Times New Roman"/>
          <w:color w:val="auto"/>
          <w:kern w:val="0"/>
          <w:sz w:val="32"/>
          <w:szCs w:val="32"/>
          <w:highlight w:val="none"/>
          <w:u w:val="none"/>
          <w:lang w:val="en-US" w:eastAsia="zh-CN"/>
        </w:rPr>
        <w:t>运踪</w:t>
      </w:r>
      <w:r>
        <w:rPr>
          <w:rFonts w:hint="eastAsia" w:ascii="Times New Roman" w:hAnsi="Times New Roman" w:eastAsia="仿宋_GB2312" w:cs="Times New Roman"/>
          <w:color w:val="auto"/>
          <w:kern w:val="0"/>
          <w:sz w:val="32"/>
          <w:szCs w:val="32"/>
          <w:highlight w:val="none"/>
          <w:lang w:val="en-US" w:eastAsia="zh-CN"/>
        </w:rPr>
        <w:t>全程可视等试点场景加快建设。</w:t>
      </w:r>
      <w:r>
        <w:rPr>
          <w:rFonts w:hint="default" w:ascii="Times New Roman" w:hAnsi="Times New Roman" w:eastAsia="仿宋_GB2312" w:cs="Times New Roman"/>
          <w:color w:val="auto"/>
          <w:kern w:val="0"/>
          <w:sz w:val="32"/>
          <w:szCs w:val="32"/>
          <w:highlight w:val="none"/>
          <w:lang w:val="en-US" w:eastAsia="zh-CN"/>
        </w:rPr>
        <w:t>海事、海关部门建立长三角一体化工作机制，实施船舶检验通检互认、区域风险信息共采共用等创新举措。</w:t>
      </w:r>
      <w:r>
        <w:rPr>
          <w:rFonts w:hint="eastAsia" w:ascii="Times New Roman" w:hAnsi="Times New Roman" w:eastAsia="仿宋_GB2312" w:cs="Times New Roman"/>
          <w:color w:val="auto"/>
          <w:kern w:val="0"/>
          <w:sz w:val="32"/>
          <w:szCs w:val="32"/>
          <w:highlight w:val="none"/>
          <w:lang w:val="en-US" w:eastAsia="zh-CN"/>
        </w:rPr>
        <w:t>覆盖全面、及时高效的航海保障体系基本建成，上海港相关水域安全形势稳中向好。“</w:t>
      </w:r>
      <w:r>
        <w:rPr>
          <w:rFonts w:hint="default" w:ascii="Times New Roman" w:hAnsi="Times New Roman" w:eastAsia="仿宋_GB2312" w:cs="Times New Roman"/>
          <w:color w:val="auto"/>
          <w:kern w:val="0"/>
          <w:sz w:val="32"/>
          <w:szCs w:val="32"/>
          <w:highlight w:val="none"/>
          <w:lang w:val="en-US" w:eastAsia="zh-CN"/>
        </w:rPr>
        <w:t>十四五</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期间，上海港成为全球首个集装箱吞吐量突破5000万标准箱的港口，</w:t>
      </w:r>
      <w:r>
        <w:rPr>
          <w:rFonts w:hint="default" w:ascii="Times New Roman" w:hAnsi="Times New Roman" w:eastAsia="仿宋_GB2312" w:cs="Times New Roman"/>
          <w:color w:val="auto"/>
          <w:kern w:val="0"/>
          <w:sz w:val="32"/>
          <w:szCs w:val="32"/>
          <w:highlight w:val="none"/>
          <w:u w:val="none"/>
          <w:lang w:val="en-US" w:eastAsia="zh-CN"/>
        </w:rPr>
        <w:t>集装箱水水中转比例达</w:t>
      </w:r>
      <w:r>
        <w:rPr>
          <w:rFonts w:hint="eastAsia" w:ascii="Times New Roman" w:hAnsi="Times New Roman" w:eastAsia="仿宋_GB2312" w:cs="Times New Roman"/>
          <w:color w:val="auto"/>
          <w:kern w:val="0"/>
          <w:sz w:val="32"/>
          <w:szCs w:val="32"/>
          <w:highlight w:val="none"/>
          <w:u w:val="none"/>
          <w:lang w:val="en-US" w:eastAsia="zh-CN"/>
        </w:rPr>
        <w:t>52.7</w:t>
      </w:r>
      <w:r>
        <w:rPr>
          <w:rFonts w:hint="default" w:ascii="Times New Roman" w:hAnsi="Times New Roman" w:eastAsia="仿宋_GB2312" w:cs="Times New Roman"/>
          <w:color w:val="auto"/>
          <w:kern w:val="0"/>
          <w:sz w:val="32"/>
          <w:szCs w:val="32"/>
          <w:highlight w:val="none"/>
          <w:u w:val="none"/>
          <w:lang w:val="en-US" w:eastAsia="zh-CN"/>
        </w:rPr>
        <w:t>%；海铁联运业务覆盖</w:t>
      </w:r>
      <w:r>
        <w:rPr>
          <w:rFonts w:hint="eastAsia" w:ascii="Times New Roman" w:hAnsi="Times New Roman" w:eastAsia="仿宋_GB2312" w:cs="Times New Roman"/>
          <w:color w:val="auto"/>
          <w:kern w:val="0"/>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val="en-US" w:eastAsia="zh-CN"/>
        </w:rPr>
        <w:t>省4</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市，完成海铁联运量</w:t>
      </w:r>
      <w:r>
        <w:rPr>
          <w:rFonts w:hint="eastAsia" w:ascii="Times New Roman" w:hAnsi="Times New Roman" w:eastAsia="仿宋_GB2312" w:cs="Times New Roman"/>
          <w:color w:val="auto"/>
          <w:kern w:val="0"/>
          <w:sz w:val="32"/>
          <w:szCs w:val="32"/>
          <w:highlight w:val="none"/>
          <w:u w:val="none"/>
          <w:lang w:val="en-US" w:eastAsia="zh-CN"/>
        </w:rPr>
        <w:t>109.9</w:t>
      </w:r>
      <w:r>
        <w:rPr>
          <w:rFonts w:hint="default" w:ascii="Times New Roman" w:hAnsi="Times New Roman" w:eastAsia="仿宋_GB2312" w:cs="Times New Roman"/>
          <w:color w:val="auto"/>
          <w:kern w:val="0"/>
          <w:sz w:val="32"/>
          <w:szCs w:val="32"/>
          <w:highlight w:val="none"/>
          <w:u w:val="none"/>
          <w:lang w:val="en-US" w:eastAsia="zh-CN"/>
        </w:rPr>
        <w:t>万标准箱。</w:t>
      </w:r>
      <w:bookmarkEnd w:id="5"/>
    </w:p>
    <w:p w14:paraId="6D07171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6" w:name="_Toc173709388"/>
      <w:bookmarkStart w:id="7" w:name="_Toc172880817"/>
      <w:bookmarkStart w:id="8" w:name="_Toc174015644"/>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航空枢纽运行品质提升</w:t>
      </w:r>
    </w:p>
    <w:bookmarkEnd w:id="6"/>
    <w:bookmarkEnd w:id="7"/>
    <w:bookmarkEnd w:id="8"/>
    <w:p w14:paraId="7125EAD4">
      <w:pPr>
        <w:keepNext w:val="0"/>
        <w:keepLines w:val="0"/>
        <w:widowControl/>
        <w:suppressLineNumbers w:val="0"/>
        <w:jc w:val="both"/>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浦东国际机场四期扩建工程稳步推进，东方枢纽上海东站开工</w:t>
      </w:r>
      <w:r>
        <w:rPr>
          <w:rFonts w:hint="eastAsia" w:ascii="Times New Roman" w:hAnsi="Times New Roman" w:eastAsia="仿宋_GB2312" w:cs="Times New Roman"/>
          <w:color w:val="auto"/>
          <w:kern w:val="0"/>
          <w:sz w:val="32"/>
          <w:szCs w:val="32"/>
          <w:highlight w:val="none"/>
          <w:lang w:val="en-US" w:eastAsia="zh-CN"/>
        </w:rPr>
        <w:t>，南通新机场预可行性研究报告上报</w:t>
      </w:r>
      <w:r>
        <w:rPr>
          <w:rFonts w:hint="default" w:ascii="Times New Roman" w:hAnsi="Times New Roman" w:eastAsia="仿宋_GB2312" w:cs="Times New Roman"/>
          <w:color w:val="auto"/>
          <w:kern w:val="0"/>
          <w:sz w:val="32"/>
          <w:szCs w:val="32"/>
          <w:highlight w:val="none"/>
          <w:lang w:val="en-US" w:eastAsia="zh-CN"/>
        </w:rPr>
        <w:t>。沪苏湖铁路、</w:t>
      </w:r>
      <w:r>
        <w:rPr>
          <w:rFonts w:hint="eastAsia" w:ascii="仿宋_GB2312" w:hAnsi="仿宋_GB2312" w:eastAsia="仿宋_GB2312" w:cs="仿宋_GB2312"/>
          <w:color w:val="auto"/>
          <w:sz w:val="32"/>
          <w:szCs w:val="32"/>
          <w:lang w:val="en-US" w:eastAsia="zh-CN"/>
        </w:rPr>
        <w:t>市域线机场联络线（虹桥2号航站楼站-浦东机场1号2号航站楼站）</w:t>
      </w:r>
      <w:r>
        <w:rPr>
          <w:rFonts w:hint="default" w:ascii="Times New Roman" w:hAnsi="Times New Roman" w:eastAsia="仿宋_GB2312" w:cs="Times New Roman"/>
          <w:color w:val="auto"/>
          <w:kern w:val="0"/>
          <w:sz w:val="32"/>
          <w:szCs w:val="32"/>
          <w:highlight w:val="none"/>
          <w:lang w:val="en-US" w:eastAsia="zh-CN"/>
        </w:rPr>
        <w:t>投运。长三角地区</w:t>
      </w:r>
      <w:r>
        <w:rPr>
          <w:rFonts w:hint="eastAsia" w:ascii="Times New Roman" w:hAnsi="Times New Roman" w:eastAsia="仿宋_GB2312" w:cs="Times New Roman"/>
          <w:color w:val="auto"/>
          <w:kern w:val="0"/>
          <w:sz w:val="32"/>
          <w:szCs w:val="32"/>
          <w:highlight w:val="none"/>
          <w:lang w:val="en-US" w:eastAsia="zh-CN"/>
        </w:rPr>
        <w:t>异地城市航站楼、</w:t>
      </w:r>
      <w:r>
        <w:rPr>
          <w:rFonts w:hint="default" w:ascii="Times New Roman" w:hAnsi="Times New Roman" w:eastAsia="仿宋_GB2312" w:cs="Times New Roman"/>
          <w:color w:val="auto"/>
          <w:kern w:val="0"/>
          <w:sz w:val="32"/>
          <w:szCs w:val="32"/>
          <w:highlight w:val="none"/>
          <w:lang w:val="en-US" w:eastAsia="zh-CN"/>
        </w:rPr>
        <w:t>异地货站加快布局。虹桥</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浦东两场航空货物远程驳运安保试点启动。</w:t>
      </w:r>
      <w:r>
        <w:rPr>
          <w:rFonts w:hint="eastAsia" w:ascii="Times New Roman" w:hAnsi="Times New Roman" w:eastAsia="仿宋_GB2312" w:cs="Times New Roman"/>
          <w:color w:val="auto"/>
          <w:kern w:val="0"/>
          <w:sz w:val="32"/>
          <w:szCs w:val="32"/>
          <w:highlight w:val="none"/>
          <w:lang w:val="en-US" w:eastAsia="zh-CN"/>
        </w:rPr>
        <w:t>上海机场“沪来沪往·适易中转”品牌发布，浦东、虹桥国际机场分别保持全球机场服务质量满意度排名并列第一和并列第二。中国东航成为我国境内通航六大洲、国际通航点最多的航空公司。沪昆大通道方案启动，有效缓解上海西南方向空中拥堵。浦东、虹桥国际机场高峰小时容量标准提升至92架次/小时、50架次/小时。“</w:t>
      </w:r>
      <w:r>
        <w:rPr>
          <w:rFonts w:hint="default" w:ascii="Times New Roman" w:hAnsi="Times New Roman" w:eastAsia="仿宋_GB2312" w:cs="Times New Roman"/>
          <w:color w:val="auto"/>
          <w:kern w:val="0"/>
          <w:sz w:val="32"/>
          <w:szCs w:val="32"/>
          <w:highlight w:val="none"/>
          <w:lang w:val="en-US" w:eastAsia="zh-CN"/>
        </w:rPr>
        <w:t>十四五</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期末，</w:t>
      </w:r>
      <w:r>
        <w:rPr>
          <w:rFonts w:hint="default" w:ascii="Times New Roman" w:hAnsi="Times New Roman" w:eastAsia="仿宋_GB2312" w:cs="Times New Roman"/>
          <w:color w:val="auto"/>
          <w:kern w:val="0"/>
          <w:sz w:val="32"/>
          <w:szCs w:val="32"/>
          <w:highlight w:val="none"/>
          <w:u w:val="none"/>
          <w:lang w:val="en-US" w:eastAsia="zh-CN"/>
        </w:rPr>
        <w:t>上海机场定期通航</w:t>
      </w:r>
      <w:r>
        <w:rPr>
          <w:rFonts w:hint="eastAsia" w:ascii="Times New Roman" w:hAnsi="Times New Roman" w:eastAsia="仿宋_GB2312" w:cs="Times New Roman"/>
          <w:color w:val="auto"/>
          <w:kern w:val="0"/>
          <w:sz w:val="32"/>
          <w:szCs w:val="32"/>
          <w:highlight w:val="none"/>
          <w:u w:val="none"/>
          <w:lang w:val="en-US" w:eastAsia="zh-CN"/>
        </w:rPr>
        <w:t>54</w:t>
      </w:r>
      <w:r>
        <w:rPr>
          <w:rFonts w:hint="default" w:ascii="Times New Roman" w:hAnsi="Times New Roman" w:eastAsia="仿宋_GB2312" w:cs="Times New Roman"/>
          <w:color w:val="auto"/>
          <w:kern w:val="0"/>
          <w:sz w:val="32"/>
          <w:szCs w:val="32"/>
          <w:highlight w:val="none"/>
          <w:u w:val="none"/>
          <w:lang w:val="en-US" w:eastAsia="zh-CN"/>
        </w:rPr>
        <w:t>个国家的</w:t>
      </w:r>
      <w:r>
        <w:rPr>
          <w:rFonts w:hint="eastAsia" w:ascii="Times New Roman" w:hAnsi="Times New Roman" w:eastAsia="仿宋_GB2312" w:cs="Times New Roman"/>
          <w:color w:val="auto"/>
          <w:kern w:val="0"/>
          <w:sz w:val="32"/>
          <w:szCs w:val="32"/>
          <w:highlight w:val="none"/>
          <w:u w:val="none"/>
          <w:lang w:val="en-US" w:eastAsia="zh-CN"/>
        </w:rPr>
        <w:t>302</w:t>
      </w:r>
      <w:r>
        <w:rPr>
          <w:rFonts w:hint="default" w:ascii="Times New Roman" w:hAnsi="Times New Roman" w:eastAsia="仿宋_GB2312" w:cs="Times New Roman"/>
          <w:color w:val="auto"/>
          <w:kern w:val="0"/>
          <w:sz w:val="32"/>
          <w:szCs w:val="32"/>
          <w:highlight w:val="none"/>
          <w:u w:val="none"/>
          <w:lang w:val="en-US" w:eastAsia="zh-CN"/>
        </w:rPr>
        <w:t>个客货运航点，完成航班起降量、旅客吞吐量、货邮吞吐量分别为</w:t>
      </w:r>
      <w:r>
        <w:rPr>
          <w:rFonts w:hint="eastAsia" w:ascii="Times New Roman" w:hAnsi="Times New Roman" w:eastAsia="仿宋_GB2312" w:cs="Times New Roman"/>
          <w:color w:val="auto"/>
          <w:kern w:val="0"/>
          <w:sz w:val="32"/>
          <w:szCs w:val="32"/>
          <w:highlight w:val="none"/>
          <w:u w:val="none"/>
          <w:lang w:val="en-US" w:eastAsia="zh-CN"/>
        </w:rPr>
        <w:t>83.97</w:t>
      </w:r>
      <w:r>
        <w:rPr>
          <w:rFonts w:hint="default" w:ascii="Times New Roman" w:hAnsi="Times New Roman" w:eastAsia="仿宋_GB2312" w:cs="Times New Roman"/>
          <w:color w:val="auto"/>
          <w:kern w:val="0"/>
          <w:sz w:val="32"/>
          <w:szCs w:val="32"/>
          <w:highlight w:val="none"/>
          <w:u w:val="none"/>
          <w:lang w:val="en-US" w:eastAsia="zh-CN"/>
        </w:rPr>
        <w:t>万架次、1.</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5亿人次、4</w:t>
      </w:r>
      <w:r>
        <w:rPr>
          <w:rFonts w:hint="eastAsia" w:ascii="Times New Roman" w:hAnsi="Times New Roman" w:eastAsia="仿宋_GB2312" w:cs="Times New Roman"/>
          <w:color w:val="auto"/>
          <w:kern w:val="0"/>
          <w:sz w:val="32"/>
          <w:szCs w:val="32"/>
          <w:highlight w:val="none"/>
          <w:u w:val="none"/>
          <w:lang w:val="en-US" w:eastAsia="zh-CN"/>
        </w:rPr>
        <w:t>53.72</w:t>
      </w:r>
      <w:r>
        <w:rPr>
          <w:rFonts w:hint="default" w:ascii="Times New Roman" w:hAnsi="Times New Roman" w:eastAsia="仿宋_GB2312" w:cs="Times New Roman"/>
          <w:color w:val="auto"/>
          <w:kern w:val="0"/>
          <w:sz w:val="32"/>
          <w:szCs w:val="32"/>
          <w:highlight w:val="none"/>
          <w:u w:val="none"/>
          <w:lang w:val="en-US" w:eastAsia="zh-CN"/>
        </w:rPr>
        <w:t>万吨</w:t>
      </w:r>
      <w:r>
        <w:rPr>
          <w:rFonts w:hint="eastAsia" w:ascii="Times New Roman" w:hAnsi="Times New Roman" w:eastAsia="仿宋_GB2312" w:cs="Times New Roman"/>
          <w:color w:val="auto"/>
          <w:kern w:val="0"/>
          <w:sz w:val="32"/>
          <w:szCs w:val="32"/>
          <w:highlight w:val="none"/>
          <w:u w:val="none"/>
          <w:lang w:val="en-US" w:eastAsia="zh-CN"/>
        </w:rPr>
        <w:t>，三项指标均创历史新高。</w:t>
      </w:r>
    </w:p>
    <w:p w14:paraId="02C8123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9" w:name="_Toc173709389"/>
      <w:bookmarkStart w:id="10" w:name="_Toc172880823"/>
      <w:bookmarkStart w:id="11" w:name="_Toc174015645"/>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邮轮经济</w:t>
      </w:r>
      <w:bookmarkEnd w:id="9"/>
      <w:bookmarkEnd w:id="10"/>
      <w:bookmarkEnd w:id="11"/>
      <w:r>
        <w:rPr>
          <w:rFonts w:hint="default" w:ascii="Times New Roman" w:hAnsi="Times New Roman" w:eastAsia="仿宋_GB2312" w:cs="Times New Roman"/>
          <w:color w:val="auto"/>
          <w:kern w:val="0"/>
          <w:sz w:val="32"/>
          <w:szCs w:val="32"/>
          <w:highlight w:val="none"/>
          <w:lang w:val="en-US" w:eastAsia="zh-CN"/>
        </w:rPr>
        <w:t>稳步发展</w:t>
      </w:r>
    </w:p>
    <w:p w14:paraId="26D4100D">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国际一流邮轮港加快建设，</w:t>
      </w:r>
      <w:r>
        <w:rPr>
          <w:rFonts w:hint="eastAsia" w:ascii="Times New Roman" w:hAnsi="Times New Roman" w:eastAsia="仿宋_GB2312" w:cs="Times New Roman"/>
          <w:color w:val="auto"/>
          <w:kern w:val="0"/>
          <w:sz w:val="32"/>
          <w:szCs w:val="32"/>
          <w:highlight w:val="none"/>
          <w:lang w:val="en-US" w:eastAsia="zh-CN"/>
        </w:rPr>
        <w:t>吴淞口国际邮轮码头船舶交通管理中心投运</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东方之睛</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完成改造，邮轮港口硬件设施对标国际全面升级，周边综合交通设施持续完善。2023年5月，上海港在全国率先试点恢复国际邮轮运输业务，</w:t>
      </w:r>
      <w:r>
        <w:rPr>
          <w:rFonts w:hint="eastAsia" w:ascii="Times New Roman" w:hAnsi="Times New Roman" w:eastAsia="仿宋_GB2312" w:cs="Times New Roman"/>
          <w:color w:val="auto"/>
          <w:kern w:val="0"/>
          <w:sz w:val="32"/>
          <w:szCs w:val="32"/>
          <w:highlight w:val="none"/>
          <w:lang w:val="en-US" w:eastAsia="zh-CN"/>
        </w:rPr>
        <w:t>国际邮轮品牌回归运营，</w:t>
      </w:r>
      <w:r>
        <w:rPr>
          <w:rFonts w:hint="default" w:ascii="Times New Roman" w:hAnsi="Times New Roman" w:eastAsia="仿宋_GB2312" w:cs="Times New Roman"/>
          <w:color w:val="auto"/>
          <w:kern w:val="0"/>
          <w:sz w:val="32"/>
          <w:szCs w:val="32"/>
          <w:highlight w:val="none"/>
          <w:lang w:val="en-US" w:eastAsia="zh-CN"/>
        </w:rPr>
        <w:t>以上海为母港的航线种类日趋丰富。</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上海港接待国际邮轮靠泊</w:t>
      </w:r>
      <w:r>
        <w:rPr>
          <w:rFonts w:hint="eastAsia" w:ascii="Times New Roman" w:hAnsi="Times New Roman" w:eastAsia="仿宋_GB2312" w:cs="Times New Roman"/>
          <w:color w:val="auto"/>
          <w:kern w:val="0"/>
          <w:sz w:val="32"/>
          <w:szCs w:val="32"/>
          <w:highlight w:val="none"/>
          <w:u w:val="none"/>
          <w:lang w:val="en-US" w:eastAsia="zh-CN"/>
        </w:rPr>
        <w:t>270</w:t>
      </w:r>
      <w:r>
        <w:rPr>
          <w:rFonts w:hint="default" w:ascii="Times New Roman" w:hAnsi="Times New Roman" w:eastAsia="仿宋_GB2312" w:cs="Times New Roman"/>
          <w:color w:val="auto"/>
          <w:kern w:val="0"/>
          <w:sz w:val="32"/>
          <w:szCs w:val="32"/>
          <w:highlight w:val="none"/>
          <w:u w:val="none"/>
          <w:lang w:val="en-US" w:eastAsia="zh-CN"/>
        </w:rPr>
        <w:t>艘次，</w:t>
      </w:r>
      <w:r>
        <w:rPr>
          <w:rFonts w:hint="eastAsia" w:ascii="Times New Roman" w:hAnsi="Times New Roman" w:eastAsia="仿宋_GB2312" w:cs="Times New Roman"/>
          <w:color w:val="auto"/>
          <w:kern w:val="0"/>
          <w:sz w:val="32"/>
          <w:szCs w:val="32"/>
          <w:highlight w:val="none"/>
          <w:u w:val="none"/>
          <w:lang w:val="en-US" w:eastAsia="zh-CN"/>
        </w:rPr>
        <w:t>邮轮旅客吞吐量达182.02</w:t>
      </w:r>
      <w:r>
        <w:rPr>
          <w:rFonts w:hint="default" w:ascii="Times New Roman" w:hAnsi="Times New Roman" w:eastAsia="仿宋_GB2312" w:cs="Times New Roman"/>
          <w:color w:val="auto"/>
          <w:kern w:val="0"/>
          <w:sz w:val="32"/>
          <w:szCs w:val="32"/>
          <w:highlight w:val="none"/>
          <w:u w:val="none"/>
          <w:lang w:val="en-US" w:eastAsia="zh-CN"/>
        </w:rPr>
        <w:t>万人次</w:t>
      </w:r>
      <w:r>
        <w:rPr>
          <w:rFonts w:hint="default" w:ascii="Times New Roman" w:hAnsi="Times New Roman" w:eastAsia="仿宋_GB2312" w:cs="Times New Roman"/>
          <w:color w:val="auto"/>
          <w:kern w:val="0"/>
          <w:sz w:val="32"/>
          <w:szCs w:val="32"/>
          <w:highlight w:val="none"/>
          <w:lang w:val="en-US" w:eastAsia="zh-CN"/>
        </w:rPr>
        <w:t>。邮轮经济形态</w:t>
      </w:r>
      <w:r>
        <w:rPr>
          <w:rFonts w:hint="eastAsia" w:ascii="Times New Roman" w:hAnsi="Times New Roman" w:eastAsia="仿宋_GB2312" w:cs="Times New Roman"/>
          <w:color w:val="auto"/>
          <w:kern w:val="0"/>
          <w:sz w:val="32"/>
          <w:szCs w:val="32"/>
          <w:highlight w:val="none"/>
          <w:lang w:val="en-US" w:eastAsia="zh-CN"/>
        </w:rPr>
        <w:t>基本形成</w:t>
      </w:r>
      <w:r>
        <w:rPr>
          <w:rFonts w:hint="default" w:ascii="Times New Roman" w:hAnsi="Times New Roman" w:eastAsia="仿宋_GB2312" w:cs="Times New Roman"/>
          <w:color w:val="auto"/>
          <w:kern w:val="0"/>
          <w:sz w:val="32"/>
          <w:szCs w:val="32"/>
          <w:highlight w:val="none"/>
          <w:lang w:val="en-US" w:eastAsia="zh-CN"/>
        </w:rPr>
        <w:t>，首艘国产大型邮轮</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爱达·魔都号</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成功开启商业运营，华夏国际邮轮有限公司在沪成立</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保税物资实现从外高桥保税区直供国际邮轮</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上海国际邮轮旅游度假区、上海北外滩旅游度假区加快建设。</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上海市促进邮轮经济发展若干规定</w:t>
      </w:r>
      <w:r>
        <w:rPr>
          <w:rFonts w:hint="eastAsia" w:ascii="Times New Roman" w:hAnsi="Times New Roman" w:eastAsia="仿宋_GB2312" w:cs="Times New Roman"/>
          <w:color w:val="auto"/>
          <w:kern w:val="0"/>
          <w:sz w:val="32"/>
          <w:szCs w:val="32"/>
          <w:highlight w:val="none"/>
          <w:lang w:val="en-US" w:eastAsia="zh-CN"/>
        </w:rPr>
        <w:t>》正式发布。</w:t>
      </w:r>
    </w:p>
    <w:p w14:paraId="44D3E9E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12" w:name="_Toc174015646"/>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航运服务品牌</w:t>
      </w:r>
      <w:bookmarkEnd w:id="12"/>
      <w:r>
        <w:rPr>
          <w:rFonts w:hint="default" w:ascii="Times New Roman" w:hAnsi="Times New Roman" w:eastAsia="仿宋_GB2312" w:cs="Times New Roman"/>
          <w:color w:val="auto"/>
          <w:kern w:val="0"/>
          <w:sz w:val="32"/>
          <w:szCs w:val="32"/>
          <w:highlight w:val="none"/>
          <w:lang w:val="en-US" w:eastAsia="zh-CN"/>
        </w:rPr>
        <w:t>效应凸显</w:t>
      </w:r>
    </w:p>
    <w:p w14:paraId="12682B2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13" w:name="_Toc172880819"/>
      <w:bookmarkStart w:id="14" w:name="_Toc174015648"/>
      <w:bookmarkStart w:id="15" w:name="_Toc173709392"/>
      <w:r>
        <w:rPr>
          <w:rFonts w:hint="default" w:ascii="Times New Roman" w:hAnsi="Times New Roman" w:eastAsia="仿宋_GB2312" w:cs="Times New Roman"/>
          <w:color w:val="auto"/>
          <w:kern w:val="0"/>
          <w:sz w:val="32"/>
          <w:szCs w:val="32"/>
          <w:highlight w:val="none"/>
          <w:lang w:val="en-US" w:eastAsia="zh-CN"/>
        </w:rPr>
        <w:t>港口综合服务</w:t>
      </w:r>
      <w:bookmarkEnd w:id="13"/>
      <w:r>
        <w:rPr>
          <w:rFonts w:hint="default" w:ascii="Times New Roman" w:hAnsi="Times New Roman" w:eastAsia="仿宋_GB2312" w:cs="Times New Roman"/>
          <w:color w:val="auto"/>
          <w:kern w:val="0"/>
          <w:sz w:val="32"/>
          <w:szCs w:val="32"/>
          <w:highlight w:val="none"/>
          <w:lang w:val="en-US" w:eastAsia="zh-CN"/>
        </w:rPr>
        <w:t>功能不断完善</w:t>
      </w:r>
      <w:bookmarkEnd w:id="14"/>
      <w:bookmarkEnd w:id="15"/>
      <w:r>
        <w:rPr>
          <w:rFonts w:hint="default" w:ascii="Times New Roman" w:hAnsi="Times New Roman" w:eastAsia="仿宋_GB2312" w:cs="Times New Roman"/>
          <w:color w:val="auto"/>
          <w:kern w:val="0"/>
          <w:sz w:val="32"/>
          <w:szCs w:val="32"/>
          <w:highlight w:val="none"/>
          <w:lang w:val="en-US" w:eastAsia="zh-CN"/>
        </w:rPr>
        <w:t>，上海港成为同时具备</w:t>
      </w:r>
      <w:r>
        <w:rPr>
          <w:rFonts w:hint="eastAsia" w:ascii="Times New Roman" w:hAnsi="Times New Roman" w:eastAsia="仿宋_GB2312" w:cs="Times New Roman"/>
          <w:color w:val="auto"/>
          <w:kern w:val="0"/>
          <w:sz w:val="32"/>
          <w:szCs w:val="32"/>
          <w:highlight w:val="none"/>
          <w:lang w:val="en-US" w:eastAsia="zh-CN"/>
        </w:rPr>
        <w:t>保税液化天然气</w:t>
      </w:r>
      <w:r>
        <w:rPr>
          <w:rFonts w:hint="default" w:ascii="Times New Roman" w:hAnsi="Times New Roman" w:eastAsia="仿宋_GB2312" w:cs="Times New Roman"/>
          <w:color w:val="auto"/>
          <w:kern w:val="0"/>
          <w:sz w:val="32"/>
          <w:szCs w:val="32"/>
          <w:highlight w:val="none"/>
          <w:lang w:val="en-US" w:eastAsia="zh-CN"/>
        </w:rPr>
        <w:t>和绿色甲醇船到船加注能力的港口，</w:t>
      </w:r>
      <w:r>
        <w:rPr>
          <w:rFonts w:hint="eastAsia" w:ascii="Times New Roman" w:hAnsi="Times New Roman" w:eastAsia="仿宋_GB2312" w:cs="Times New Roman"/>
          <w:color w:val="auto"/>
          <w:kern w:val="0"/>
          <w:sz w:val="32"/>
          <w:szCs w:val="32"/>
          <w:highlight w:val="none"/>
          <w:lang w:val="en-US" w:eastAsia="zh-CN"/>
        </w:rPr>
        <w:t>成功开启全流程数字船舶燃油加注服务；</w:t>
      </w:r>
      <w:r>
        <w:rPr>
          <w:rFonts w:hint="default" w:ascii="Times New Roman" w:hAnsi="Times New Roman" w:eastAsia="仿宋_GB2312" w:cs="Times New Roman"/>
          <w:color w:val="auto"/>
          <w:kern w:val="0"/>
          <w:sz w:val="32"/>
          <w:szCs w:val="32"/>
          <w:highlight w:val="none"/>
          <w:lang w:val="en-US" w:eastAsia="zh-CN"/>
        </w:rPr>
        <w:t>洋山保税船供公共服务平台、远洋船舶药械供应服务平台上线。航运保险生态体系逐步形成，</w:t>
      </w:r>
      <w:r>
        <w:rPr>
          <w:rFonts w:hint="eastAsia" w:ascii="Times New Roman" w:hAnsi="Times New Roman" w:eastAsia="仿宋_GB2312" w:cs="Times New Roman"/>
          <w:color w:val="auto"/>
          <w:kern w:val="0"/>
          <w:sz w:val="32"/>
          <w:szCs w:val="32"/>
          <w:highlight w:val="none"/>
          <w:lang w:val="en-US" w:eastAsia="zh-CN"/>
        </w:rPr>
        <w:t>中国</w:t>
      </w:r>
      <w:r>
        <w:rPr>
          <w:rFonts w:hint="default" w:ascii="Times New Roman" w:hAnsi="Times New Roman" w:eastAsia="仿宋_GB2312" w:cs="Times New Roman"/>
          <w:color w:val="auto"/>
          <w:kern w:val="0"/>
          <w:sz w:val="32"/>
          <w:szCs w:val="32"/>
          <w:highlight w:val="none"/>
          <w:lang w:val="en-US" w:eastAsia="zh-CN"/>
        </w:rPr>
        <w:t>绿色船舶保险共同体</w:t>
      </w:r>
      <w:r>
        <w:rPr>
          <w:rFonts w:hint="eastAsia" w:ascii="Times New Roman" w:hAnsi="Times New Roman" w:eastAsia="仿宋_GB2312" w:cs="Times New Roman"/>
          <w:color w:val="auto"/>
          <w:kern w:val="0"/>
          <w:sz w:val="32"/>
          <w:szCs w:val="32"/>
          <w:highlight w:val="none"/>
          <w:lang w:val="en-US" w:eastAsia="zh-CN"/>
        </w:rPr>
        <w:t>在沪</w:t>
      </w:r>
      <w:r>
        <w:rPr>
          <w:rFonts w:hint="default" w:ascii="Times New Roman" w:hAnsi="Times New Roman" w:eastAsia="仿宋_GB2312" w:cs="Times New Roman"/>
          <w:color w:val="auto"/>
          <w:kern w:val="0"/>
          <w:sz w:val="32"/>
          <w:szCs w:val="32"/>
          <w:highlight w:val="none"/>
          <w:lang w:val="en-US" w:eastAsia="zh-CN"/>
        </w:rPr>
        <w:t>成立</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上海船舶险保费收入33.35亿元，货运险保费收入37.90亿元，均居全国第一。</w:t>
      </w:r>
      <w:r>
        <w:rPr>
          <w:rFonts w:hint="default" w:ascii="Times New Roman" w:hAnsi="Times New Roman" w:eastAsia="仿宋_GB2312" w:cs="Times New Roman"/>
          <w:color w:val="auto"/>
          <w:kern w:val="0"/>
          <w:sz w:val="32"/>
          <w:szCs w:val="32"/>
          <w:highlight w:val="none"/>
          <w:lang w:val="en-US" w:eastAsia="zh-CN"/>
        </w:rPr>
        <w:t>集运指数（欧线）期货上市交易，成交量和活跃度远超境外类似品种。推进</w:t>
      </w:r>
      <w:r>
        <w:rPr>
          <w:rFonts w:hint="eastAsia" w:ascii="Times New Roman" w:hAnsi="Times New Roman" w:eastAsia="仿宋_GB2312" w:cs="Times New Roman"/>
          <w:color w:val="auto"/>
          <w:kern w:val="0"/>
          <w:sz w:val="32"/>
          <w:szCs w:val="32"/>
          <w:highlight w:val="none"/>
          <w:lang w:val="en-US" w:eastAsia="zh-CN"/>
        </w:rPr>
        <w:t>面向全球的</w:t>
      </w:r>
      <w:r>
        <w:rPr>
          <w:rFonts w:hint="default" w:ascii="Times New Roman" w:hAnsi="Times New Roman" w:eastAsia="仿宋_GB2312" w:cs="Times New Roman"/>
          <w:color w:val="auto"/>
          <w:kern w:val="0"/>
          <w:sz w:val="32"/>
          <w:szCs w:val="32"/>
          <w:highlight w:val="none"/>
          <w:lang w:val="en-US" w:eastAsia="zh-CN"/>
        </w:rPr>
        <w:t>亚太仲裁中心建设，涉外海事</w:t>
      </w:r>
      <w:r>
        <w:rPr>
          <w:rFonts w:hint="eastAsia" w:ascii="Times New Roman" w:hAnsi="Times New Roman" w:eastAsia="仿宋_GB2312" w:cs="Times New Roman"/>
          <w:color w:val="auto"/>
          <w:kern w:val="0"/>
          <w:sz w:val="32"/>
          <w:szCs w:val="32"/>
          <w:highlight w:val="none"/>
          <w:lang w:val="en-US" w:eastAsia="zh-CN"/>
        </w:rPr>
        <w:t>临时仲裁制度规则体系</w:t>
      </w:r>
      <w:r>
        <w:rPr>
          <w:rFonts w:hint="default" w:ascii="Times New Roman" w:hAnsi="Times New Roman" w:eastAsia="仿宋_GB2312" w:cs="Times New Roman"/>
          <w:color w:val="auto"/>
          <w:kern w:val="0"/>
          <w:sz w:val="32"/>
          <w:szCs w:val="32"/>
          <w:highlight w:val="none"/>
          <w:lang w:val="en-US" w:eastAsia="zh-CN"/>
        </w:rPr>
        <w:t>基本形成</w:t>
      </w:r>
      <w:r>
        <w:rPr>
          <w:rFonts w:hint="eastAsia" w:ascii="Times New Roman" w:hAnsi="Times New Roman" w:eastAsia="仿宋_GB2312" w:cs="Times New Roman"/>
          <w:color w:val="auto"/>
          <w:kern w:val="0"/>
          <w:sz w:val="32"/>
          <w:szCs w:val="32"/>
          <w:highlight w:val="none"/>
          <w:lang w:val="en-US" w:eastAsia="zh-CN"/>
        </w:rPr>
        <w:t>；全国首家外国仲裁机构业务机构落地临港新片区；全球首部适用于机构仲裁的《航空仲裁规则》出台；</w:t>
      </w:r>
      <w:r>
        <w:rPr>
          <w:rFonts w:hint="default" w:ascii="Times New Roman" w:hAnsi="Times New Roman" w:eastAsia="仿宋_GB2312" w:cs="Times New Roman"/>
          <w:color w:val="auto"/>
          <w:kern w:val="0"/>
          <w:sz w:val="32"/>
          <w:szCs w:val="32"/>
          <w:highlight w:val="none"/>
          <w:lang w:val="en-US" w:eastAsia="zh-CN"/>
        </w:rPr>
        <w:t>上海航运法律共同体成立</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上海国际经济贸易仲裁委员会</w:t>
      </w:r>
      <w:r>
        <w:rPr>
          <w:rFonts w:hint="eastAsia" w:ascii="Times New Roman" w:hAnsi="Times New Roman" w:eastAsia="仿宋_GB2312" w:cs="Times New Roman"/>
          <w:color w:val="auto"/>
          <w:kern w:val="0"/>
          <w:sz w:val="32"/>
          <w:szCs w:val="32"/>
          <w:highlight w:val="none"/>
          <w:lang w:val="en-US" w:eastAsia="zh-CN"/>
        </w:rPr>
        <w:t>、</w:t>
      </w:r>
      <w:r>
        <w:rPr>
          <w:rFonts w:hint="eastAsia" w:ascii="仿宋_GB2312" w:hAnsi="仿宋_GB2312" w:eastAsia="仿宋_GB2312"/>
          <w:color w:val="auto"/>
          <w:sz w:val="32"/>
          <w:szCs w:val="32"/>
          <w:highlight w:val="none"/>
          <w:lang w:val="en-US" w:eastAsia="zh-CN"/>
        </w:rPr>
        <w:t>上海仲裁委员会分别</w:t>
      </w:r>
      <w:r>
        <w:rPr>
          <w:rFonts w:hint="default" w:ascii="Times New Roman" w:hAnsi="Times New Roman" w:eastAsia="仿宋_GB2312" w:cs="Times New Roman"/>
          <w:color w:val="auto"/>
          <w:kern w:val="0"/>
          <w:sz w:val="32"/>
          <w:szCs w:val="32"/>
          <w:highlight w:val="none"/>
          <w:lang w:val="en-US" w:eastAsia="zh-CN"/>
        </w:rPr>
        <w:t>在香港</w:t>
      </w:r>
      <w:r>
        <w:rPr>
          <w:rFonts w:hint="eastAsia" w:ascii="Times New Roman" w:hAnsi="Times New Roman" w:eastAsia="仿宋_GB2312" w:cs="Times New Roman"/>
          <w:color w:val="auto"/>
          <w:kern w:val="0"/>
          <w:sz w:val="32"/>
          <w:szCs w:val="32"/>
          <w:highlight w:val="none"/>
          <w:lang w:val="en-US" w:eastAsia="zh-CN"/>
        </w:rPr>
        <w:t>、西班牙</w:t>
      </w:r>
      <w:r>
        <w:rPr>
          <w:rFonts w:hint="default" w:ascii="Times New Roman" w:hAnsi="Times New Roman" w:eastAsia="仿宋_GB2312" w:cs="Times New Roman"/>
          <w:color w:val="auto"/>
          <w:kern w:val="0"/>
          <w:sz w:val="32"/>
          <w:szCs w:val="32"/>
          <w:highlight w:val="none"/>
          <w:lang w:val="en-US" w:eastAsia="zh-CN"/>
        </w:rPr>
        <w:t>设立境外分支机构。</w:t>
      </w:r>
    </w:p>
    <w:p w14:paraId="49C81CA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16" w:name="_Toc174015653"/>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航运数智低碳加快转型</w:t>
      </w:r>
      <w:bookmarkEnd w:id="16"/>
    </w:p>
    <w:p w14:paraId="3419B12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洋山深水港四期全自动码头成熟运营，</w:t>
      </w:r>
      <w:r>
        <w:rPr>
          <w:rFonts w:hint="default" w:ascii="Times New Roman" w:hAnsi="Times New Roman" w:eastAsia="仿宋_GB2312" w:cs="Times New Roman"/>
          <w:color w:val="auto"/>
          <w:sz w:val="32"/>
          <w:szCs w:val="32"/>
          <w:highlight w:val="none"/>
          <w:lang w:val="en-US" w:eastAsia="zh-CN"/>
        </w:rPr>
        <w:t>关键技术在国内外十余个码头推广应用</w:t>
      </w:r>
      <w:r>
        <w:rPr>
          <w:rFonts w:hint="default" w:ascii="Times New Roman" w:hAnsi="Times New Roman" w:eastAsia="仿宋_GB2312" w:cs="Times New Roman"/>
          <w:color w:val="auto"/>
          <w:kern w:val="0"/>
          <w:sz w:val="32"/>
          <w:szCs w:val="32"/>
          <w:highlight w:val="none"/>
          <w:lang w:val="en-US" w:eastAsia="zh-CN"/>
        </w:rPr>
        <w:t>。长江口航道数字管理系统</w:t>
      </w:r>
      <w:r>
        <w:rPr>
          <w:rFonts w:hint="eastAsia" w:ascii="Times New Roman" w:hAnsi="Times New Roman" w:eastAsia="仿宋_GB2312" w:cs="Times New Roman"/>
          <w:color w:val="auto"/>
          <w:kern w:val="0"/>
          <w:sz w:val="32"/>
          <w:szCs w:val="32"/>
          <w:highlight w:val="none"/>
          <w:lang w:val="en-US" w:eastAsia="zh-CN"/>
        </w:rPr>
        <w:t>上线</w:t>
      </w:r>
      <w:r>
        <w:rPr>
          <w:rFonts w:hint="default" w:ascii="Times New Roman" w:hAnsi="Times New Roman" w:eastAsia="仿宋_GB2312" w:cs="Times New Roman"/>
          <w:color w:val="auto"/>
          <w:kern w:val="0"/>
          <w:sz w:val="32"/>
          <w:szCs w:val="32"/>
          <w:highlight w:val="none"/>
          <w:lang w:val="en-US" w:eastAsia="zh-CN"/>
        </w:rPr>
        <w:t>运行，内河智慧航道建设全面启动。航贸数字化平台正式上线，航运枢纽区块链基础设施搭建完成，</w:t>
      </w:r>
      <w:r>
        <w:rPr>
          <w:rFonts w:hint="eastAsia" w:ascii="Times New Roman" w:hAnsi="Times New Roman"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lang w:val="en-US" w:eastAsia="zh-CN"/>
        </w:rPr>
        <w:t>电子提单、电子放货</w:t>
      </w:r>
      <w:r>
        <w:rPr>
          <w:rFonts w:hint="eastAsia" w:ascii="Times New Roman" w:hAnsi="Times New Roman" w:eastAsia="仿宋_GB2312" w:cs="Times New Roman"/>
          <w:color w:val="auto"/>
          <w:kern w:val="0"/>
          <w:sz w:val="32"/>
          <w:szCs w:val="32"/>
          <w:highlight w:val="none"/>
          <w:lang w:val="en-US" w:eastAsia="zh-CN"/>
        </w:rPr>
        <w:t>、多式联运、“</w:t>
      </w:r>
      <w:r>
        <w:rPr>
          <w:rFonts w:hint="default" w:ascii="Times New Roman" w:hAnsi="Times New Roman" w:eastAsia="仿宋_GB2312" w:cs="Times New Roman"/>
          <w:color w:val="auto"/>
          <w:kern w:val="0"/>
          <w:sz w:val="32"/>
          <w:szCs w:val="32"/>
          <w:highlight w:val="none"/>
          <w:lang w:val="en-US" w:eastAsia="zh-CN"/>
        </w:rPr>
        <w:t>三单融合</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等场景</w:t>
      </w:r>
      <w:r>
        <w:rPr>
          <w:rFonts w:hint="eastAsia" w:ascii="Times New Roman" w:hAnsi="Times New Roman" w:eastAsia="仿宋_GB2312" w:cs="Times New Roman"/>
          <w:color w:val="auto"/>
          <w:kern w:val="0"/>
          <w:sz w:val="32"/>
          <w:szCs w:val="32"/>
          <w:highlight w:val="none"/>
          <w:lang w:val="en-US" w:eastAsia="zh-CN"/>
        </w:rPr>
        <w:t>应用，</w:t>
      </w:r>
      <w:r>
        <w:rPr>
          <w:rFonts w:hint="default" w:ascii="Times New Roman" w:hAnsi="Times New Roman" w:eastAsia="仿宋_GB2312" w:cs="Times New Roman"/>
          <w:color w:val="auto"/>
          <w:kern w:val="0"/>
          <w:sz w:val="32"/>
          <w:szCs w:val="32"/>
          <w:highlight w:val="none"/>
          <w:lang w:val="en-US" w:eastAsia="zh-CN"/>
        </w:rPr>
        <w:t>国际集装箱运输服务平台实现</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一门式查询</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功能</w:t>
      </w:r>
      <w:r>
        <w:rPr>
          <w:rFonts w:hint="eastAsia" w:ascii="Times New Roman" w:hAnsi="Times New Roman" w:eastAsia="仿宋_GB2312" w:cs="Times New Roman"/>
          <w:color w:val="auto"/>
          <w:kern w:val="0"/>
          <w:sz w:val="32"/>
          <w:szCs w:val="32"/>
          <w:highlight w:val="none"/>
          <w:lang w:val="en-US" w:eastAsia="zh-CN"/>
        </w:rPr>
        <w:t>，海铁联运集装箱在铁路全网范围实现运输数据实时查询</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建设</w:t>
      </w:r>
      <w:r>
        <w:rPr>
          <w:rFonts w:hint="default" w:ascii="Times New Roman" w:hAnsi="Times New Roman" w:eastAsia="仿宋_GB2312" w:cs="Times New Roman"/>
          <w:color w:val="auto"/>
          <w:kern w:val="0"/>
          <w:sz w:val="32"/>
          <w:szCs w:val="32"/>
          <w:highlight w:val="none"/>
          <w:lang w:val="en-US" w:eastAsia="zh-CN"/>
        </w:rPr>
        <w:t>数字孪生机场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实现进出港航班全流程实时状态追踪，上海</w:t>
      </w:r>
      <w:r>
        <w:rPr>
          <w:rFonts w:hint="eastAsia" w:ascii="Times New Roman" w:hAnsi="Times New Roman" w:eastAsia="仿宋_GB2312" w:cs="Times New Roman"/>
          <w:color w:val="auto"/>
          <w:kern w:val="0"/>
          <w:sz w:val="32"/>
          <w:szCs w:val="32"/>
          <w:highlight w:val="none"/>
          <w:lang w:val="en-US" w:eastAsia="zh-CN"/>
        </w:rPr>
        <w:t>机场</w:t>
      </w:r>
      <w:r>
        <w:rPr>
          <w:rFonts w:hint="default" w:ascii="Times New Roman" w:hAnsi="Times New Roman" w:eastAsia="仿宋_GB2312" w:cs="Times New Roman"/>
          <w:color w:val="auto"/>
          <w:kern w:val="0"/>
          <w:sz w:val="32"/>
          <w:szCs w:val="32"/>
          <w:highlight w:val="none"/>
          <w:lang w:val="en-US" w:eastAsia="zh-CN"/>
        </w:rPr>
        <w:t>航空物流公共信息平台</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空运通</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上线。</w:t>
      </w:r>
      <w:r>
        <w:rPr>
          <w:rFonts w:hint="eastAsia" w:ascii="Times New Roman" w:hAnsi="Times New Roman" w:eastAsia="仿宋_GB2312" w:cs="Times New Roman"/>
          <w:color w:val="auto"/>
          <w:kern w:val="0"/>
          <w:sz w:val="32"/>
          <w:szCs w:val="32"/>
          <w:highlight w:val="none"/>
          <w:lang w:val="en-US" w:eastAsia="zh-CN"/>
        </w:rPr>
        <w:t>虹桥、浦东国际机场通过中国民用机场协会“双碳机场四星级”评价。</w:t>
      </w:r>
      <w:r>
        <w:rPr>
          <w:rFonts w:hint="default" w:ascii="Times New Roman" w:hAnsi="Times New Roman" w:eastAsia="仿宋_GB2312" w:cs="Times New Roman"/>
          <w:color w:val="auto"/>
          <w:kern w:val="0"/>
          <w:sz w:val="32"/>
          <w:szCs w:val="32"/>
          <w:highlight w:val="none"/>
          <w:lang w:val="en-US" w:eastAsia="zh-CN"/>
        </w:rPr>
        <w:t>全市内河码头低压小容量标准化岸电设施全覆盖，五类专业化泊位岸电</w:t>
      </w:r>
      <w:r>
        <w:rPr>
          <w:rFonts w:hint="eastAsia" w:ascii="Times New Roman" w:hAnsi="Times New Roman" w:eastAsia="仿宋_GB2312" w:cs="Times New Roman"/>
          <w:color w:val="auto"/>
          <w:kern w:val="0"/>
          <w:sz w:val="32"/>
          <w:szCs w:val="32"/>
          <w:highlight w:val="none"/>
          <w:lang w:val="en-US" w:eastAsia="zh-CN"/>
        </w:rPr>
        <w:t>设施</w:t>
      </w:r>
      <w:r>
        <w:rPr>
          <w:rFonts w:hint="default" w:ascii="Times New Roman" w:hAnsi="Times New Roman" w:eastAsia="仿宋_GB2312" w:cs="Times New Roman"/>
          <w:color w:val="auto"/>
          <w:kern w:val="0"/>
          <w:sz w:val="32"/>
          <w:szCs w:val="32"/>
          <w:highlight w:val="none"/>
          <w:lang w:val="en-US" w:eastAsia="zh-CN"/>
        </w:rPr>
        <w:t>覆盖率达到</w:t>
      </w:r>
      <w:r>
        <w:rPr>
          <w:rFonts w:hint="eastAsia" w:ascii="Times New Roman" w:hAnsi="Times New Roman" w:eastAsia="仿宋_GB2312" w:cs="Times New Roman"/>
          <w:color w:val="auto"/>
          <w:kern w:val="0"/>
          <w:sz w:val="32"/>
          <w:szCs w:val="32"/>
          <w:highlight w:val="none"/>
          <w:lang w:val="en-US" w:eastAsia="zh-CN"/>
        </w:rPr>
        <w:t>100</w:t>
      </w:r>
      <w:r>
        <w:rPr>
          <w:rFonts w:hint="default" w:ascii="Times New Roman" w:hAnsi="Times New Roman" w:eastAsia="仿宋_GB2312" w:cs="Times New Roman"/>
          <w:color w:val="auto"/>
          <w:kern w:val="0"/>
          <w:sz w:val="32"/>
          <w:szCs w:val="32"/>
          <w:highlight w:val="none"/>
          <w:lang w:val="en-US" w:eastAsia="zh-CN"/>
        </w:rPr>
        <w:t>%，国际集装箱码头岸电使用量全国排名第一。《上海市船舶污染防治条例》</w:t>
      </w:r>
      <w:r>
        <w:rPr>
          <w:rFonts w:hint="eastAsia" w:ascii="Times New Roman" w:hAnsi="Times New Roman" w:eastAsia="仿宋_GB2312" w:cs="Times New Roman"/>
          <w:color w:val="auto"/>
          <w:kern w:val="0"/>
          <w:sz w:val="32"/>
          <w:szCs w:val="32"/>
          <w:highlight w:val="none"/>
          <w:lang w:val="en-US" w:eastAsia="zh-CN"/>
        </w:rPr>
        <w:t>正式实施，</w:t>
      </w:r>
      <w:r>
        <w:rPr>
          <w:rFonts w:hint="default" w:ascii="Times New Roman" w:hAnsi="Times New Roman" w:eastAsia="仿宋_GB2312" w:cs="Times New Roman"/>
          <w:color w:val="auto"/>
          <w:kern w:val="0"/>
          <w:sz w:val="32"/>
          <w:szCs w:val="32"/>
          <w:highlight w:val="none"/>
          <w:lang w:val="en-US" w:eastAsia="zh-CN"/>
        </w:rPr>
        <w:t>全面完成本市400总吨以下内河船舶生活污水环保改造。上海港</w:t>
      </w:r>
      <w:r>
        <w:rPr>
          <w:rFonts w:hint="eastAsia" w:ascii="Times New Roman" w:hAnsi="Times New Roman" w:eastAsia="仿宋_GB2312" w:cs="Times New Roman"/>
          <w:color w:val="auto"/>
          <w:kern w:val="0"/>
          <w:sz w:val="32"/>
          <w:szCs w:val="32"/>
          <w:highlight w:val="none"/>
          <w:lang w:val="en-US" w:eastAsia="zh-CN"/>
        </w:rPr>
        <w:t>与</w:t>
      </w:r>
      <w:r>
        <w:rPr>
          <w:rFonts w:hint="default" w:ascii="Times New Roman" w:hAnsi="Times New Roman" w:eastAsia="仿宋_GB2312" w:cs="Times New Roman"/>
          <w:color w:val="auto"/>
          <w:kern w:val="0"/>
          <w:sz w:val="32"/>
          <w:szCs w:val="32"/>
          <w:highlight w:val="none"/>
          <w:lang w:val="en-US" w:eastAsia="zh-CN"/>
        </w:rPr>
        <w:t>洛杉矶港</w:t>
      </w:r>
      <w:r>
        <w:rPr>
          <w:rFonts w:hint="eastAsia" w:ascii="Times New Roman" w:hAnsi="Times New Roman" w:eastAsia="仿宋_GB2312" w:cs="Times New Roman"/>
          <w:color w:val="auto"/>
          <w:kern w:val="0"/>
          <w:sz w:val="32"/>
          <w:szCs w:val="32"/>
          <w:highlight w:val="none"/>
          <w:lang w:val="en-US" w:eastAsia="zh-CN"/>
        </w:rPr>
        <w:t>/长滩港</w:t>
      </w:r>
      <w:r>
        <w:rPr>
          <w:rFonts w:hint="default" w:ascii="Times New Roman" w:hAnsi="Times New Roman" w:eastAsia="仿宋_GB2312" w:cs="Times New Roman"/>
          <w:color w:val="auto"/>
          <w:kern w:val="0"/>
          <w:sz w:val="32"/>
          <w:szCs w:val="32"/>
          <w:highlight w:val="none"/>
          <w:lang w:val="en-US" w:eastAsia="zh-CN"/>
        </w:rPr>
        <w:t>、汉堡港</w:t>
      </w:r>
      <w:r>
        <w:rPr>
          <w:rFonts w:hint="eastAsia" w:ascii="Times New Roman" w:hAnsi="Times New Roman" w:eastAsia="仿宋_GB2312" w:cs="Times New Roman"/>
          <w:color w:val="auto"/>
          <w:kern w:val="0"/>
          <w:sz w:val="32"/>
          <w:szCs w:val="32"/>
          <w:highlight w:val="none"/>
          <w:lang w:val="en-US" w:eastAsia="zh-CN"/>
        </w:rPr>
        <w:t>、墨尔本港等分别建设“</w:t>
      </w:r>
      <w:r>
        <w:rPr>
          <w:rFonts w:hint="default" w:ascii="Times New Roman" w:hAnsi="Times New Roman" w:eastAsia="仿宋_GB2312" w:cs="Times New Roman"/>
          <w:color w:val="auto"/>
          <w:kern w:val="0"/>
          <w:sz w:val="32"/>
          <w:szCs w:val="32"/>
          <w:highlight w:val="none"/>
          <w:lang w:val="en-US" w:eastAsia="zh-CN"/>
        </w:rPr>
        <w:t>绿色航运走廊</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w:t>
      </w:r>
    </w:p>
    <w:p w14:paraId="0F22B8BD">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17" w:name="_Toc174015658"/>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航运发展环境</w:t>
      </w:r>
      <w:bookmarkEnd w:id="17"/>
      <w:r>
        <w:rPr>
          <w:rFonts w:hint="default" w:ascii="Times New Roman" w:hAnsi="Times New Roman" w:eastAsia="仿宋_GB2312" w:cs="Times New Roman"/>
          <w:color w:val="auto"/>
          <w:kern w:val="0"/>
          <w:sz w:val="32"/>
          <w:szCs w:val="32"/>
          <w:highlight w:val="none"/>
          <w:lang w:val="en-US" w:eastAsia="zh-CN"/>
        </w:rPr>
        <w:t>持续改善</w:t>
      </w:r>
    </w:p>
    <w:p w14:paraId="1E07FC7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《上海市推进国际航运中心建设条例》修订实施。</w:t>
      </w:r>
      <w:r>
        <w:rPr>
          <w:rFonts w:hint="eastAsia" w:ascii="Times New Roman" w:hAnsi="Times New Roman" w:eastAsia="仿宋_GB2312" w:cs="Times New Roman"/>
          <w:color w:val="auto"/>
          <w:kern w:val="0"/>
          <w:sz w:val="32"/>
          <w:szCs w:val="32"/>
          <w:highlight w:val="none"/>
          <w:lang w:val="en-US" w:eastAsia="zh-CN"/>
        </w:rPr>
        <w:t>上海口岸</w:t>
      </w:r>
      <w:r>
        <w:rPr>
          <w:rFonts w:hint="default" w:ascii="Times New Roman" w:hAnsi="Times New Roman" w:eastAsia="仿宋_GB2312" w:cs="Times New Roman"/>
          <w:color w:val="auto"/>
          <w:kern w:val="0"/>
          <w:sz w:val="32"/>
          <w:szCs w:val="32"/>
          <w:highlight w:val="none"/>
          <w:lang w:val="en-US" w:eastAsia="zh-CN"/>
        </w:rPr>
        <w:t>优化通关模式，</w:t>
      </w:r>
      <w:r>
        <w:rPr>
          <w:rFonts w:hint="eastAsia" w:ascii="Times New Roman" w:hAnsi="Times New Roman" w:eastAsia="仿宋_GB2312" w:cs="Times New Roman"/>
          <w:color w:val="auto"/>
          <w:kern w:val="0"/>
          <w:sz w:val="32"/>
          <w:szCs w:val="32"/>
          <w:highlight w:val="none"/>
          <w:lang w:val="en-US" w:eastAsia="zh-CN"/>
        </w:rPr>
        <w:t>货物整体通关时间压缩75%以上</w:t>
      </w:r>
      <w:r>
        <w:rPr>
          <w:rFonts w:hint="default" w:ascii="Times New Roman" w:hAnsi="Times New Roman" w:eastAsia="仿宋_GB2312" w:cs="Times New Roman"/>
          <w:color w:val="auto"/>
          <w:kern w:val="0"/>
          <w:sz w:val="32"/>
          <w:szCs w:val="32"/>
          <w:highlight w:val="none"/>
          <w:lang w:val="en-US" w:eastAsia="zh-CN"/>
        </w:rPr>
        <w:t>，空港口岸旅客入境通关时间大幅压缩50%</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口岸合规成本进一步下降</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洋山特殊综合保税区创新实践以</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一线径予放行、二线单侧申报、区内不单独设立海关账册</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为特征的进出境监管制度。</w:t>
      </w:r>
      <w:r>
        <w:rPr>
          <w:rFonts w:hint="eastAsia" w:ascii="Times New Roman" w:hAnsi="Times New Roman" w:eastAsia="仿宋_GB2312" w:cs="Times New Roman"/>
          <w:color w:val="auto"/>
          <w:kern w:val="0"/>
          <w:sz w:val="32"/>
          <w:szCs w:val="32"/>
          <w:highlight w:val="none"/>
          <w:lang w:val="en-US" w:eastAsia="zh-CN"/>
        </w:rPr>
        <w:t>水运口岸实施运输船舶“随到随检”“抵前查验”“一船一策”等一站式服务。海事审判精品战略深入实施，形成稳定规则预期；长三角海事法院建立诉讼服务互联、互通、互认机制。</w:t>
      </w:r>
      <w:r>
        <w:rPr>
          <w:rFonts w:hint="default" w:ascii="Times New Roman" w:hAnsi="Times New Roman" w:eastAsia="仿宋_GB2312" w:cs="Times New Roman"/>
          <w:color w:val="auto"/>
          <w:kern w:val="0"/>
          <w:sz w:val="32"/>
          <w:szCs w:val="32"/>
          <w:highlight w:val="none"/>
          <w:lang w:val="en-US" w:eastAsia="zh-CN"/>
        </w:rPr>
        <w:t>航运领域重点机构名单和紧缺人才开发目录调整机制不断优化。北外滩国际航运论坛</w:t>
      </w:r>
      <w:r>
        <w:rPr>
          <w:rFonts w:hint="eastAsia" w:ascii="Times New Roman" w:hAnsi="Times New Roman" w:eastAsia="仿宋_GB2312" w:cs="Times New Roman"/>
          <w:color w:val="auto"/>
          <w:kern w:val="0"/>
          <w:sz w:val="32"/>
          <w:szCs w:val="32"/>
          <w:highlight w:val="none"/>
          <w:lang w:val="en-US" w:eastAsia="zh-CN"/>
        </w:rPr>
        <w:t>品牌效应凸显</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中国海事会展</w:t>
      </w:r>
      <w:r>
        <w:rPr>
          <w:rFonts w:hint="eastAsia" w:ascii="Times New Roman" w:hAnsi="Times New Roman" w:eastAsia="仿宋_GB2312" w:cs="Times New Roman"/>
          <w:color w:val="auto"/>
          <w:kern w:val="0"/>
          <w:sz w:val="32"/>
          <w:szCs w:val="32"/>
          <w:highlight w:val="none"/>
          <w:lang w:val="en-US" w:eastAsia="zh-CN"/>
        </w:rPr>
        <w:t>”“中国</w:t>
      </w:r>
      <w:r>
        <w:rPr>
          <w:rFonts w:hint="default" w:ascii="Times New Roman" w:hAnsi="Times New Roman" w:eastAsia="仿宋_GB2312" w:cs="Times New Roman"/>
          <w:color w:val="auto"/>
          <w:kern w:val="0"/>
          <w:sz w:val="32"/>
          <w:szCs w:val="32"/>
          <w:highlight w:val="none"/>
          <w:lang w:val="en-US" w:eastAsia="zh-CN"/>
        </w:rPr>
        <w:t>航海日</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浦东航运周</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等展会活动搭建行业交流互动平台。</w:t>
      </w:r>
      <w:r>
        <w:rPr>
          <w:rFonts w:hint="eastAsia" w:ascii="Times New Roman" w:hAnsi="Times New Roman" w:eastAsia="仿宋_GB2312" w:cs="Times New Roman"/>
          <w:color w:val="auto"/>
          <w:kern w:val="0"/>
          <w:sz w:val="32"/>
          <w:szCs w:val="32"/>
          <w:highlight w:val="none"/>
          <w:lang w:val="en-US" w:eastAsia="zh-CN"/>
        </w:rPr>
        <w:t>上海中国航海博物馆通过特色展览、品牌活动、典藏研究等，显著提升航运文化传播力。</w:t>
      </w:r>
    </w:p>
    <w:bookmarkEnd w:id="1"/>
    <w:bookmarkEnd w:id="2"/>
    <w:p w14:paraId="3F52C6B5">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（二）</w:t>
      </w:r>
      <w:r>
        <w:rPr>
          <w:rFonts w:hint="eastAsia" w:ascii="Times New Roman" w:hAnsi="Times New Roman" w:eastAsia="楷体_GB2312" w:cs="Times New Roman"/>
          <w:b w:val="0"/>
          <w:bCs w:val="0"/>
          <w:color w:val="auto"/>
          <w:kern w:val="0"/>
          <w:sz w:val="32"/>
          <w:szCs w:val="32"/>
          <w:highlight w:val="none"/>
          <w:lang w:val="en-US" w:eastAsia="zh-CN"/>
        </w:rPr>
        <w:t>发展瓶颈</w:t>
      </w:r>
    </w:p>
    <w:p w14:paraId="21A9CB4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18" w:name="_Toc173709421"/>
      <w:bookmarkStart w:id="19" w:name="_Toc174015677"/>
      <w:r>
        <w:rPr>
          <w:rFonts w:hint="default" w:ascii="Times New Roman" w:hAnsi="Times New Roman" w:eastAsia="仿宋_GB2312" w:cs="Times New Roman"/>
          <w:color w:val="auto"/>
          <w:kern w:val="0"/>
          <w:sz w:val="32"/>
          <w:szCs w:val="32"/>
          <w:highlight w:val="none"/>
          <w:lang w:val="en-US" w:eastAsia="zh-CN"/>
        </w:rPr>
        <w:t>1.枢纽港建设运营受到资源瓶颈限制，集疏运网络整体效益仍待提升</w:t>
      </w:r>
      <w:r>
        <w:rPr>
          <w:rFonts w:hint="eastAsia" w:ascii="Times New Roman" w:hAnsi="Times New Roman" w:eastAsia="仿宋_GB2312" w:cs="Times New Roman"/>
          <w:color w:val="auto"/>
          <w:kern w:val="0"/>
          <w:sz w:val="32"/>
          <w:szCs w:val="32"/>
          <w:highlight w:val="none"/>
          <w:lang w:val="en-US" w:eastAsia="zh-CN"/>
        </w:rPr>
        <w:t>。</w:t>
      </w:r>
      <w:bookmarkEnd w:id="18"/>
      <w:bookmarkEnd w:id="19"/>
      <w:r>
        <w:rPr>
          <w:rFonts w:hint="default" w:ascii="Times New Roman" w:hAnsi="Times New Roman" w:eastAsia="仿宋_GB2312" w:cs="Times New Roman"/>
          <w:color w:val="auto"/>
          <w:kern w:val="0"/>
          <w:sz w:val="32"/>
          <w:szCs w:val="32"/>
          <w:highlight w:val="none"/>
          <w:lang w:val="en-US" w:eastAsia="zh-CN"/>
        </w:rPr>
        <w:t>上海港集装箱码头长期高位运行，港口安全韧性亟待加强。长江口航道体系尚未完全建成，内河集装箱运输通道</w:t>
      </w:r>
      <w:r>
        <w:rPr>
          <w:rFonts w:hint="eastAsia" w:ascii="Times New Roman" w:hAnsi="Times New Roman" w:eastAsia="仿宋_GB2312" w:cs="Times New Roman"/>
          <w:color w:val="auto"/>
          <w:kern w:val="0"/>
          <w:sz w:val="32"/>
          <w:szCs w:val="32"/>
          <w:highlight w:val="none"/>
          <w:lang w:val="en-US" w:eastAsia="zh-CN"/>
        </w:rPr>
        <w:t>数较少</w:t>
      </w:r>
      <w:r>
        <w:rPr>
          <w:rFonts w:hint="default" w:ascii="Times New Roman" w:hAnsi="Times New Roman" w:eastAsia="仿宋_GB2312" w:cs="Times New Roman"/>
          <w:color w:val="auto"/>
          <w:kern w:val="0"/>
          <w:sz w:val="32"/>
          <w:szCs w:val="32"/>
          <w:highlight w:val="none"/>
          <w:lang w:val="en-US" w:eastAsia="zh-CN"/>
        </w:rPr>
        <w:t>，海铁联运远期通道能力有待突破。</w:t>
      </w:r>
      <w:r>
        <w:rPr>
          <w:rFonts w:hint="eastAsia" w:ascii="Times New Roman" w:hAnsi="Times New Roman" w:eastAsia="仿宋_GB2312" w:cs="Times New Roman"/>
          <w:color w:val="auto"/>
          <w:kern w:val="0"/>
          <w:sz w:val="32"/>
          <w:szCs w:val="32"/>
          <w:highlight w:val="none"/>
          <w:lang w:val="en-US" w:eastAsia="zh-CN"/>
        </w:rPr>
        <w:t>航空枢纽客运基础设施运行饱和，洲际连接和全球辐射能力不强，转运功能和地面集疏运体系有待强化。</w:t>
      </w:r>
    </w:p>
    <w:p w14:paraId="61F8D590">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2.高端航运服务生态圈需</w:t>
      </w:r>
      <w:r>
        <w:rPr>
          <w:rFonts w:hint="eastAsia" w:ascii="Times New Roman" w:hAnsi="Times New Roman" w:eastAsia="仿宋_GB2312" w:cs="Times New Roman"/>
          <w:color w:val="auto"/>
          <w:kern w:val="0"/>
          <w:sz w:val="32"/>
          <w:szCs w:val="32"/>
          <w:highlight w:val="none"/>
          <w:lang w:val="en-US" w:eastAsia="zh-CN"/>
        </w:rPr>
        <w:t>大力</w:t>
      </w:r>
      <w:r>
        <w:rPr>
          <w:rFonts w:hint="default" w:ascii="Times New Roman" w:hAnsi="Times New Roman" w:eastAsia="仿宋_GB2312" w:cs="Times New Roman"/>
          <w:color w:val="auto"/>
          <w:kern w:val="0"/>
          <w:sz w:val="32"/>
          <w:szCs w:val="32"/>
          <w:highlight w:val="none"/>
          <w:lang w:val="en-US" w:eastAsia="zh-CN"/>
        </w:rPr>
        <w:t>培育，航运业发展软环境待持续优化</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航运产业集聚效应</w:t>
      </w:r>
      <w:r>
        <w:rPr>
          <w:rFonts w:hint="eastAsia" w:ascii="Times New Roman" w:hAnsi="Times New Roman" w:eastAsia="仿宋_GB2312" w:cs="Times New Roman"/>
          <w:color w:val="auto"/>
          <w:kern w:val="0"/>
          <w:sz w:val="32"/>
          <w:szCs w:val="32"/>
          <w:highlight w:val="none"/>
          <w:lang w:val="en-US" w:eastAsia="zh-CN"/>
        </w:rPr>
        <w:t>尚未</w:t>
      </w:r>
      <w:r>
        <w:rPr>
          <w:rFonts w:hint="default" w:ascii="Times New Roman" w:hAnsi="Times New Roman" w:eastAsia="仿宋_GB2312" w:cs="Times New Roman"/>
          <w:color w:val="auto"/>
          <w:kern w:val="0"/>
          <w:sz w:val="32"/>
          <w:szCs w:val="32"/>
          <w:highlight w:val="none"/>
          <w:lang w:val="en-US" w:eastAsia="zh-CN"/>
        </w:rPr>
        <w:t>充分发挥，航运保险、融资、仲裁等</w:t>
      </w:r>
      <w:r>
        <w:rPr>
          <w:rFonts w:hint="eastAsia" w:ascii="Times New Roman" w:hAnsi="Times New Roman" w:eastAsia="仿宋_GB2312" w:cs="Times New Roman"/>
          <w:color w:val="auto"/>
          <w:kern w:val="0"/>
          <w:sz w:val="32"/>
          <w:szCs w:val="32"/>
          <w:highlight w:val="none"/>
          <w:lang w:val="en-US" w:eastAsia="zh-CN"/>
        </w:rPr>
        <w:t>专业</w:t>
      </w:r>
      <w:r>
        <w:rPr>
          <w:rFonts w:hint="default" w:ascii="Times New Roman" w:hAnsi="Times New Roman" w:eastAsia="仿宋_GB2312" w:cs="Times New Roman"/>
          <w:color w:val="auto"/>
          <w:kern w:val="0"/>
          <w:sz w:val="32"/>
          <w:szCs w:val="32"/>
          <w:highlight w:val="none"/>
          <w:lang w:val="en-US" w:eastAsia="zh-CN"/>
        </w:rPr>
        <w:t>服务能力</w:t>
      </w:r>
      <w:r>
        <w:rPr>
          <w:rFonts w:hint="eastAsia" w:ascii="Times New Roman" w:hAnsi="Times New Roman" w:eastAsia="仿宋_GB2312" w:cs="Times New Roman"/>
          <w:color w:val="auto"/>
          <w:kern w:val="0"/>
          <w:sz w:val="32"/>
          <w:szCs w:val="32"/>
          <w:highlight w:val="none"/>
          <w:lang w:val="en-US" w:eastAsia="zh-CN"/>
        </w:rPr>
        <w:t>仍</w:t>
      </w:r>
      <w:r>
        <w:rPr>
          <w:rFonts w:hint="default" w:ascii="Times New Roman" w:hAnsi="Times New Roman" w:eastAsia="仿宋_GB2312" w:cs="Times New Roman"/>
          <w:color w:val="auto"/>
          <w:kern w:val="0"/>
          <w:sz w:val="32"/>
          <w:szCs w:val="32"/>
          <w:highlight w:val="none"/>
          <w:lang w:val="en-US" w:eastAsia="zh-CN"/>
        </w:rPr>
        <w:t>待提升</w:t>
      </w:r>
      <w:r>
        <w:rPr>
          <w:rFonts w:hint="eastAsia" w:ascii="Times New Roman" w:hAnsi="Times New Roman" w:eastAsia="仿宋_GB2312" w:cs="Times New Roman"/>
          <w:color w:val="auto"/>
          <w:kern w:val="0"/>
          <w:sz w:val="32"/>
          <w:szCs w:val="32"/>
          <w:highlight w:val="none"/>
          <w:lang w:val="en-US" w:eastAsia="zh-CN"/>
        </w:rPr>
        <w:t>，面向航运业数智、低碳发展趋势的专业服务供给需迭代升级</w:t>
      </w:r>
      <w:r>
        <w:rPr>
          <w:rFonts w:hint="default" w:ascii="Times New Roman" w:hAnsi="Times New Roman" w:eastAsia="仿宋_GB2312" w:cs="Times New Roman"/>
          <w:color w:val="auto"/>
          <w:kern w:val="0"/>
          <w:sz w:val="32"/>
          <w:szCs w:val="32"/>
          <w:highlight w:val="none"/>
          <w:lang w:val="en-US" w:eastAsia="zh-CN"/>
        </w:rPr>
        <w:t>。航运发展软环境</w:t>
      </w:r>
      <w:r>
        <w:rPr>
          <w:rFonts w:hint="eastAsia" w:ascii="Times New Roman" w:hAnsi="Times New Roman" w:eastAsia="仿宋_GB2312" w:cs="Times New Roman"/>
          <w:color w:val="auto"/>
          <w:kern w:val="0"/>
          <w:sz w:val="32"/>
          <w:szCs w:val="32"/>
          <w:highlight w:val="none"/>
          <w:lang w:val="en-US" w:eastAsia="zh-CN"/>
        </w:rPr>
        <w:t>对比</w:t>
      </w:r>
      <w:r>
        <w:rPr>
          <w:rFonts w:hint="default" w:ascii="Times New Roman" w:hAnsi="Times New Roman" w:eastAsia="仿宋_GB2312" w:cs="Times New Roman"/>
          <w:color w:val="auto"/>
          <w:kern w:val="0"/>
          <w:sz w:val="32"/>
          <w:szCs w:val="32"/>
          <w:highlight w:val="none"/>
          <w:lang w:val="en-US" w:eastAsia="zh-CN"/>
        </w:rPr>
        <w:t>国际一流水平仍有差距</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跨境货物、资金、人才、信息流动</w:t>
      </w:r>
      <w:r>
        <w:rPr>
          <w:rFonts w:hint="eastAsia"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便利性</w:t>
      </w:r>
      <w:r>
        <w:rPr>
          <w:rFonts w:hint="eastAsia" w:ascii="Times New Roman" w:hAnsi="Times New Roman" w:eastAsia="仿宋_GB2312" w:cs="Times New Roman"/>
          <w:color w:val="auto"/>
          <w:kern w:val="0"/>
          <w:sz w:val="32"/>
          <w:szCs w:val="32"/>
          <w:highlight w:val="none"/>
          <w:lang w:val="en-US" w:eastAsia="zh-CN"/>
        </w:rPr>
        <w:t>需要</w:t>
      </w:r>
      <w:r>
        <w:rPr>
          <w:rFonts w:hint="default" w:ascii="Times New Roman" w:hAnsi="Times New Roman" w:eastAsia="仿宋_GB2312" w:cs="Times New Roman"/>
          <w:color w:val="auto"/>
          <w:kern w:val="0"/>
          <w:sz w:val="32"/>
          <w:szCs w:val="32"/>
          <w:highlight w:val="none"/>
          <w:lang w:val="en-US" w:eastAsia="zh-CN"/>
        </w:rPr>
        <w:t>提升</w:t>
      </w:r>
      <w:r>
        <w:rPr>
          <w:rFonts w:hint="eastAsia" w:ascii="Times New Roman" w:hAnsi="Times New Roman" w:eastAsia="仿宋_GB2312" w:cs="Times New Roman"/>
          <w:color w:val="auto"/>
          <w:kern w:val="0"/>
          <w:sz w:val="32"/>
          <w:szCs w:val="32"/>
          <w:highlight w:val="none"/>
          <w:lang w:val="en-US" w:eastAsia="zh-CN"/>
        </w:rPr>
        <w:t>，国际航运治理参与能力有待加强。</w:t>
      </w:r>
    </w:p>
    <w:p w14:paraId="201A210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3.航运业绿色转型亟需产业配套支撑，协同高效的数智化物流体系需加快构建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船用新型燃料应用受产业配套制约，标准规范、配套政策需逐步健全。枢纽港用能结构有待优化，岸电和新能源非道路移动机械的推广应用仍需加强。内河水运基础设施数字化程度</w:t>
      </w:r>
      <w:r>
        <w:rPr>
          <w:rFonts w:hint="eastAsia" w:ascii="Times New Roman" w:hAnsi="Times New Roman" w:eastAsia="仿宋_GB2312" w:cs="Times New Roman"/>
          <w:color w:val="auto"/>
          <w:kern w:val="0"/>
          <w:sz w:val="32"/>
          <w:szCs w:val="32"/>
          <w:highlight w:val="none"/>
          <w:lang w:val="en-US" w:eastAsia="zh-CN"/>
        </w:rPr>
        <w:t>亟待提升</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海陆空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多种联运方式融合的数字化物流体系需加快建立。</w:t>
      </w:r>
    </w:p>
    <w:p w14:paraId="551CE892">
      <w:pPr>
        <w:keepNext w:val="0"/>
        <w:keepLines w:val="0"/>
        <w:pageBreakBefore w:val="0"/>
        <w:widowControl/>
        <w:shd w:val="clear" w:color="auto" w:fill="auto"/>
        <w:kinsoku/>
        <w:wordWrap/>
        <w:overflowPunct/>
        <w:topLinePunct w:val="0"/>
        <w:autoSpaceDE/>
        <w:autoSpaceDN/>
        <w:bidi w:val="0"/>
        <w:adjustRightInd w:val="0"/>
        <w:snapToGrid w:val="0"/>
        <w:spacing w:before="156" w:beforeLines="50" w:after="157" w:afterLines="50" w:line="560" w:lineRule="exact"/>
        <w:ind w:firstLine="640" w:firstLineChars="200"/>
        <w:jc w:val="both"/>
        <w:textAlignment w:val="auto"/>
        <w:rPr>
          <w:rFonts w:hint="eastAsia"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二、发展环境和形势分析</w:t>
      </w:r>
    </w:p>
    <w:p w14:paraId="2AA81EC4">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20" w:name="_Toc174015676"/>
      <w:r>
        <w:rPr>
          <w:rFonts w:hint="eastAsia" w:ascii="Times New Roman" w:hAnsi="Times New Roman" w:eastAsia="仿宋_GB2312" w:cs="Times New Roman"/>
          <w:color w:val="auto"/>
          <w:kern w:val="0"/>
          <w:sz w:val="32"/>
          <w:szCs w:val="32"/>
          <w:highlight w:val="none"/>
          <w:lang w:val="en-US" w:eastAsia="zh-CN"/>
        </w:rPr>
        <w:t>“十五五”时期是我国基本实现社会主义现代化夯实基础、全面发力的关键时期，</w:t>
      </w:r>
      <w:r>
        <w:rPr>
          <w:rFonts w:hint="default" w:ascii="Times New Roman" w:hAnsi="Times New Roman" w:eastAsia="仿宋_GB2312" w:cs="Times New Roman"/>
          <w:color w:val="auto"/>
          <w:kern w:val="0"/>
          <w:sz w:val="32"/>
          <w:szCs w:val="32"/>
          <w:highlight w:val="none"/>
          <w:lang w:val="en-US" w:eastAsia="zh-CN"/>
        </w:rPr>
        <w:t>是上海加快建设具有世界影响力的社会主义现代化国际大都市的突破期，也是上海国际航运中心提质增能、转型升级的</w:t>
      </w:r>
      <w:r>
        <w:rPr>
          <w:rFonts w:hint="eastAsia" w:ascii="Times New Roman" w:hAnsi="Times New Roman" w:eastAsia="仿宋_GB2312" w:cs="Times New Roman"/>
          <w:color w:val="auto"/>
          <w:kern w:val="0"/>
          <w:sz w:val="32"/>
          <w:szCs w:val="32"/>
          <w:highlight w:val="none"/>
          <w:lang w:val="en-US" w:eastAsia="zh-CN"/>
        </w:rPr>
        <w:t>攻坚</w:t>
      </w:r>
      <w:r>
        <w:rPr>
          <w:rFonts w:hint="default" w:ascii="Times New Roman" w:hAnsi="Times New Roman" w:eastAsia="仿宋_GB2312" w:cs="Times New Roman"/>
          <w:color w:val="auto"/>
          <w:kern w:val="0"/>
          <w:sz w:val="32"/>
          <w:szCs w:val="32"/>
          <w:highlight w:val="none"/>
          <w:lang w:val="en-US" w:eastAsia="zh-CN"/>
        </w:rPr>
        <w:t>期。上海国际航运中心发展</w:t>
      </w:r>
      <w:r>
        <w:rPr>
          <w:rFonts w:hint="eastAsia" w:ascii="Times New Roman" w:hAnsi="Times New Roman" w:eastAsia="仿宋_GB2312" w:cs="Times New Roman"/>
          <w:color w:val="auto"/>
          <w:kern w:val="0"/>
          <w:sz w:val="32"/>
          <w:szCs w:val="32"/>
          <w:highlight w:val="none"/>
          <w:lang w:val="en-US" w:eastAsia="zh-CN"/>
        </w:rPr>
        <w:t>环境面临深刻复杂变化，战略机遇和风险挑战并存。</w:t>
      </w:r>
    </w:p>
    <w:p w14:paraId="1EABBD14">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（一）复杂外部环境</w:t>
      </w:r>
      <w:r>
        <w:rPr>
          <w:rFonts w:hint="eastAsia" w:ascii="Times New Roman" w:hAnsi="Times New Roman" w:eastAsia="楷体_GB2312" w:cs="Times New Roman"/>
          <w:b w:val="0"/>
          <w:bCs w:val="0"/>
          <w:color w:val="auto"/>
          <w:kern w:val="0"/>
          <w:sz w:val="32"/>
          <w:szCs w:val="32"/>
          <w:highlight w:val="none"/>
          <w:lang w:val="en-US" w:eastAsia="zh-CN"/>
        </w:rPr>
        <w:t>要求航运业提升安全韧性发展水平</w:t>
      </w:r>
    </w:p>
    <w:p w14:paraId="71E015A1">
      <w:pPr>
        <w:pStyle w:val="6"/>
        <w:spacing w:line="580" w:lineRule="exact"/>
        <w:ind w:firstLine="600"/>
        <w:contextualSpacing/>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世界百年变局加速演进，</w:t>
      </w:r>
      <w:r>
        <w:rPr>
          <w:rFonts w:hint="eastAsia" w:ascii="Times New Roman" w:hAnsi="Times New Roman" w:eastAsia="仿宋_GB2312" w:cs="Times New Roman"/>
          <w:color w:val="auto"/>
          <w:kern w:val="0"/>
          <w:sz w:val="32"/>
          <w:szCs w:val="32"/>
          <w:highlight w:val="none"/>
          <w:lang w:val="en-US" w:eastAsia="zh-CN" w:bidi="ar-SA"/>
        </w:rPr>
        <w:t>国际经济贸易秩序遇到严峻挑战</w:t>
      </w:r>
      <w:r>
        <w:rPr>
          <w:rFonts w:hint="default" w:ascii="Times New Roman" w:hAnsi="Times New Roman" w:eastAsia="仿宋_GB2312" w:cs="Times New Roman"/>
          <w:color w:val="auto"/>
          <w:kern w:val="0"/>
          <w:sz w:val="32"/>
          <w:szCs w:val="32"/>
          <w:highlight w:val="none"/>
          <w:lang w:val="en-US" w:eastAsia="zh-CN" w:bidi="ar-SA"/>
        </w:rPr>
        <w:t>，全球产业链供应链加速重构，国际运输需求不稳定风险增加，国内经济运行面临</w:t>
      </w:r>
      <w:r>
        <w:rPr>
          <w:rFonts w:hint="eastAsia" w:ascii="Times New Roman" w:hAnsi="Times New Roman" w:eastAsia="仿宋_GB2312" w:cs="Times New Roman"/>
          <w:color w:val="auto"/>
          <w:kern w:val="0"/>
          <w:sz w:val="32"/>
          <w:szCs w:val="32"/>
          <w:highlight w:val="none"/>
          <w:lang w:val="en-US" w:eastAsia="zh-CN" w:bidi="ar-SA"/>
        </w:rPr>
        <w:t>有效</w:t>
      </w:r>
      <w:r>
        <w:rPr>
          <w:rFonts w:hint="default" w:ascii="Times New Roman" w:hAnsi="Times New Roman" w:eastAsia="仿宋_GB2312" w:cs="Times New Roman"/>
          <w:color w:val="auto"/>
          <w:kern w:val="0"/>
          <w:sz w:val="32"/>
          <w:szCs w:val="32"/>
          <w:highlight w:val="none"/>
          <w:lang w:val="en-US" w:eastAsia="zh-CN" w:bidi="ar-SA"/>
        </w:rPr>
        <w:t>需求不足等挑战。国内外复杂形势要求上海国际航运中心扩大高水平对外开放，促进我</w:t>
      </w:r>
      <w:r>
        <w:rPr>
          <w:rFonts w:hint="eastAsia" w:eastAsia="仿宋_GB2312" w:cs="Times New Roman"/>
          <w:color w:val="auto"/>
          <w:kern w:val="0"/>
          <w:sz w:val="32"/>
          <w:szCs w:val="32"/>
          <w:highlight w:val="none"/>
          <w:lang w:val="en-US" w:eastAsia="zh-CN" w:bidi="ar-SA"/>
        </w:rPr>
        <w:t>国</w:t>
      </w:r>
      <w:r>
        <w:rPr>
          <w:rFonts w:hint="default" w:ascii="Times New Roman" w:hAnsi="Times New Roman" w:eastAsia="仿宋_GB2312" w:cs="Times New Roman"/>
          <w:color w:val="auto"/>
          <w:kern w:val="0"/>
          <w:sz w:val="32"/>
          <w:szCs w:val="32"/>
          <w:highlight w:val="none"/>
          <w:lang w:val="en-US" w:eastAsia="zh-CN" w:bidi="ar-SA"/>
        </w:rPr>
        <w:t>优势产能输出，推动互联互通，培育国际经贸合作新增长点。</w:t>
      </w:r>
    </w:p>
    <w:p w14:paraId="1FD1BC82">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（二）新</w:t>
      </w:r>
      <w:r>
        <w:rPr>
          <w:rFonts w:hint="eastAsia" w:ascii="Times New Roman" w:hAnsi="Times New Roman" w:eastAsia="楷体_GB2312" w:cs="Times New Roman"/>
          <w:b w:val="0"/>
          <w:bCs w:val="0"/>
          <w:color w:val="auto"/>
          <w:kern w:val="0"/>
          <w:sz w:val="32"/>
          <w:szCs w:val="32"/>
          <w:highlight w:val="none"/>
          <w:lang w:val="en-US" w:eastAsia="zh-CN"/>
        </w:rPr>
        <w:t>发展</w:t>
      </w:r>
      <w:r>
        <w:rPr>
          <w:rFonts w:hint="default" w:ascii="Times New Roman" w:hAnsi="Times New Roman" w:eastAsia="楷体_GB2312" w:cs="Times New Roman"/>
          <w:b w:val="0"/>
          <w:bCs w:val="0"/>
          <w:color w:val="auto"/>
          <w:kern w:val="0"/>
          <w:sz w:val="32"/>
          <w:szCs w:val="32"/>
          <w:highlight w:val="none"/>
          <w:lang w:val="en-US" w:eastAsia="zh-CN"/>
        </w:rPr>
        <w:t>格局</w:t>
      </w:r>
      <w:r>
        <w:rPr>
          <w:rFonts w:hint="eastAsia" w:ascii="Times New Roman" w:hAnsi="Times New Roman" w:eastAsia="楷体_GB2312" w:cs="Times New Roman"/>
          <w:b w:val="0"/>
          <w:bCs w:val="0"/>
          <w:color w:val="auto"/>
          <w:kern w:val="0"/>
          <w:sz w:val="32"/>
          <w:szCs w:val="32"/>
          <w:highlight w:val="none"/>
          <w:lang w:val="en-US" w:eastAsia="zh-CN"/>
        </w:rPr>
        <w:t>构建强化航运中心辐射协同能力</w:t>
      </w:r>
    </w:p>
    <w:p w14:paraId="06C1E0D1">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SA"/>
        </w:rPr>
        <w:t>我国建设更高水平</w:t>
      </w:r>
      <w:r>
        <w:rPr>
          <w:rFonts w:hint="default" w:ascii="Times New Roman" w:hAnsi="Times New Roman" w:eastAsia="仿宋_GB2312" w:cs="Times New Roman"/>
          <w:color w:val="auto"/>
          <w:kern w:val="0"/>
          <w:sz w:val="32"/>
          <w:szCs w:val="32"/>
          <w:highlight w:val="none"/>
          <w:lang w:val="en-US" w:eastAsia="zh-CN"/>
        </w:rPr>
        <w:t>开放型经济新体制，</w:t>
      </w:r>
      <w:r>
        <w:rPr>
          <w:rFonts w:hint="default" w:ascii="Times New Roman" w:hAnsi="Times New Roman" w:eastAsia="仿宋_GB2312" w:cs="Times New Roman"/>
          <w:color w:val="auto"/>
          <w:kern w:val="0"/>
          <w:sz w:val="32"/>
          <w:szCs w:val="32"/>
          <w:highlight w:val="none"/>
          <w:lang w:eastAsia="zh-CN"/>
        </w:rPr>
        <w:t>深入推进区域协调发展战略，</w:t>
      </w:r>
      <w:r>
        <w:rPr>
          <w:rFonts w:hint="default" w:ascii="Times New Roman" w:hAnsi="Times New Roman" w:eastAsia="仿宋_GB2312" w:cs="Times New Roman"/>
          <w:color w:val="auto"/>
          <w:kern w:val="0"/>
          <w:sz w:val="32"/>
          <w:szCs w:val="32"/>
          <w:highlight w:val="none"/>
          <w:lang w:val="en-US" w:eastAsia="zh-CN"/>
        </w:rPr>
        <w:t>加强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一带一路</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建设同长江经济带发展、</w:t>
      </w:r>
      <w:r>
        <w:rPr>
          <w:rFonts w:hint="default" w:ascii="Times New Roman" w:hAnsi="Times New Roman" w:eastAsia="仿宋_GB2312" w:cs="Times New Roman"/>
          <w:color w:val="auto"/>
          <w:kern w:val="0"/>
          <w:sz w:val="32"/>
          <w:szCs w:val="32"/>
          <w:highlight w:val="none"/>
          <w:lang w:eastAsia="zh-CN"/>
        </w:rPr>
        <w:t>长三角一体化</w:t>
      </w:r>
      <w:r>
        <w:rPr>
          <w:rFonts w:hint="default" w:ascii="Times New Roman" w:hAnsi="Times New Roman" w:eastAsia="仿宋_GB2312" w:cs="Times New Roman"/>
          <w:color w:val="auto"/>
          <w:kern w:val="0"/>
          <w:sz w:val="32"/>
          <w:szCs w:val="32"/>
          <w:highlight w:val="none"/>
          <w:lang w:val="en-US" w:eastAsia="zh-CN"/>
        </w:rPr>
        <w:t>等国家战略对接，为上海国际航运中心</w:t>
      </w:r>
      <w:r>
        <w:rPr>
          <w:rFonts w:hint="eastAsia" w:ascii="Times New Roman" w:hAnsi="Times New Roman" w:eastAsia="仿宋_GB2312" w:cs="Times New Roman"/>
          <w:color w:val="auto"/>
          <w:kern w:val="0"/>
          <w:sz w:val="32"/>
          <w:szCs w:val="32"/>
          <w:highlight w:val="none"/>
          <w:lang w:val="en-US" w:eastAsia="zh-CN"/>
        </w:rPr>
        <w:t>加强</w:t>
      </w:r>
      <w:r>
        <w:rPr>
          <w:rFonts w:hint="default" w:ascii="Times New Roman" w:hAnsi="Times New Roman" w:eastAsia="仿宋_GB2312" w:cs="Times New Roman"/>
          <w:color w:val="auto"/>
          <w:kern w:val="0"/>
          <w:sz w:val="32"/>
          <w:szCs w:val="32"/>
          <w:highlight w:val="none"/>
          <w:lang w:val="en-US" w:eastAsia="zh-CN"/>
        </w:rPr>
        <w:t>对内对外辐射提供支撑。</w:t>
      </w:r>
      <w:r>
        <w:rPr>
          <w:rFonts w:hint="default" w:ascii="Times New Roman" w:hAnsi="Times New Roman" w:eastAsia="仿宋_GB2312" w:cs="Times New Roman"/>
          <w:color w:val="auto"/>
          <w:kern w:val="0"/>
          <w:sz w:val="32"/>
          <w:szCs w:val="32"/>
          <w:highlight w:val="none"/>
          <w:lang w:eastAsia="zh-CN"/>
        </w:rPr>
        <w:t>全国统一大市场建设</w:t>
      </w:r>
      <w:r>
        <w:rPr>
          <w:rFonts w:hint="eastAsia" w:ascii="Times New Roman" w:hAnsi="Times New Roman" w:eastAsia="仿宋_GB2312" w:cs="Times New Roman"/>
          <w:color w:val="auto"/>
          <w:kern w:val="0"/>
          <w:sz w:val="32"/>
          <w:szCs w:val="32"/>
          <w:highlight w:val="none"/>
          <w:lang w:val="en-US" w:eastAsia="zh-CN"/>
        </w:rPr>
        <w:t>纵深推进</w:t>
      </w:r>
      <w:r>
        <w:rPr>
          <w:rFonts w:hint="default"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经济治理进入新阶段，</w:t>
      </w:r>
      <w:r>
        <w:rPr>
          <w:rFonts w:hint="default" w:ascii="Times New Roman" w:hAnsi="Times New Roman" w:eastAsia="仿宋_GB2312" w:cs="Times New Roman"/>
          <w:color w:val="auto"/>
          <w:kern w:val="0"/>
          <w:sz w:val="32"/>
          <w:szCs w:val="32"/>
          <w:highlight w:val="none"/>
          <w:lang w:val="en-US" w:eastAsia="zh-CN"/>
        </w:rPr>
        <w:t>要求加快构建区域港航新型竞合关系</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提升</w:t>
      </w:r>
      <w:r>
        <w:rPr>
          <w:rFonts w:hint="eastAsia" w:ascii="Times New Roman" w:hAnsi="Times New Roman" w:eastAsia="仿宋_GB2312" w:cs="Times New Roman"/>
          <w:color w:val="auto"/>
          <w:kern w:val="0"/>
          <w:sz w:val="32"/>
          <w:szCs w:val="32"/>
          <w:highlight w:val="none"/>
          <w:lang w:val="en-US" w:eastAsia="zh-CN"/>
        </w:rPr>
        <w:t>航运</w:t>
      </w:r>
      <w:r>
        <w:rPr>
          <w:rFonts w:hint="default" w:ascii="Times New Roman" w:hAnsi="Times New Roman" w:eastAsia="仿宋_GB2312" w:cs="Times New Roman"/>
          <w:color w:val="auto"/>
          <w:kern w:val="0"/>
          <w:sz w:val="32"/>
          <w:szCs w:val="32"/>
          <w:highlight w:val="none"/>
          <w:lang w:val="en-US" w:eastAsia="zh-CN"/>
        </w:rPr>
        <w:t>要素配置效率。</w:t>
      </w:r>
    </w:p>
    <w:p w14:paraId="4A3E7177">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w:t>
      </w:r>
      <w:r>
        <w:rPr>
          <w:rFonts w:hint="eastAsia" w:ascii="Times New Roman" w:hAnsi="Times New Roman" w:eastAsia="楷体_GB2312" w:cs="Times New Roman"/>
          <w:b w:val="0"/>
          <w:bCs w:val="0"/>
          <w:color w:val="auto"/>
          <w:kern w:val="0"/>
          <w:sz w:val="32"/>
          <w:szCs w:val="32"/>
          <w:highlight w:val="none"/>
          <w:lang w:val="en-US" w:eastAsia="zh-CN"/>
        </w:rPr>
        <w:t>三</w:t>
      </w:r>
      <w:r>
        <w:rPr>
          <w:rFonts w:hint="default" w:ascii="Times New Roman" w:hAnsi="Times New Roman" w:eastAsia="楷体_GB2312" w:cs="Times New Roman"/>
          <w:b w:val="0"/>
          <w:bCs w:val="0"/>
          <w:color w:val="auto"/>
          <w:kern w:val="0"/>
          <w:sz w:val="32"/>
          <w:szCs w:val="32"/>
          <w:highlight w:val="none"/>
          <w:lang w:val="en-US" w:eastAsia="zh-CN"/>
        </w:rPr>
        <w:t>）全面深化改革推动航运制度</w:t>
      </w:r>
      <w:r>
        <w:rPr>
          <w:rFonts w:hint="eastAsia" w:ascii="Times New Roman" w:hAnsi="Times New Roman" w:eastAsia="楷体_GB2312" w:cs="Times New Roman"/>
          <w:b w:val="0"/>
          <w:bCs w:val="0"/>
          <w:color w:val="auto"/>
          <w:kern w:val="0"/>
          <w:sz w:val="32"/>
          <w:szCs w:val="32"/>
          <w:highlight w:val="none"/>
          <w:lang w:val="en-US" w:eastAsia="zh-CN"/>
        </w:rPr>
        <w:t>加快</w:t>
      </w:r>
      <w:r>
        <w:rPr>
          <w:rFonts w:hint="default" w:ascii="Times New Roman" w:hAnsi="Times New Roman" w:eastAsia="楷体_GB2312" w:cs="Times New Roman"/>
          <w:b w:val="0"/>
          <w:bCs w:val="0"/>
          <w:color w:val="auto"/>
          <w:kern w:val="0"/>
          <w:sz w:val="32"/>
          <w:szCs w:val="32"/>
          <w:highlight w:val="none"/>
          <w:lang w:val="en-US" w:eastAsia="zh-CN"/>
        </w:rPr>
        <w:t>创新集成</w:t>
      </w:r>
    </w:p>
    <w:p w14:paraId="5C06ADA3">
      <w:pPr>
        <w:pStyle w:val="6"/>
        <w:spacing w:line="580" w:lineRule="exact"/>
        <w:ind w:firstLine="600"/>
        <w:contextualSpacing/>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kern w:val="0"/>
          <w:sz w:val="32"/>
          <w:szCs w:val="32"/>
          <w:highlight w:val="none"/>
          <w:lang w:val="en-US" w:eastAsia="zh-CN" w:bidi="ar-SA"/>
        </w:rPr>
        <w:t>上海深化世界银行营商环境评估对标改革，</w:t>
      </w:r>
      <w:r>
        <w:rPr>
          <w:rFonts w:hint="default" w:ascii="Times New Roman" w:hAnsi="Times New Roman" w:eastAsia="仿宋_GB2312" w:cs="Times New Roman"/>
          <w:color w:val="auto"/>
          <w:kern w:val="0"/>
          <w:sz w:val="32"/>
          <w:szCs w:val="32"/>
          <w:highlight w:val="none"/>
          <w:lang w:val="en-US" w:eastAsia="zh-CN" w:bidi="ar-SA"/>
        </w:rPr>
        <w:t>持续推进浦东引领区、中国（上海）自由贸易试验区及临港新片区、虹桥国际开放枢纽等改革创新平台建设，创新设立自贸</w:t>
      </w:r>
      <w:r>
        <w:rPr>
          <w:rFonts w:hint="eastAsia" w:eastAsia="仿宋_GB2312" w:cs="Times New Roman"/>
          <w:color w:val="auto"/>
          <w:kern w:val="0"/>
          <w:sz w:val="32"/>
          <w:szCs w:val="32"/>
          <w:highlight w:val="none"/>
          <w:lang w:val="en-US" w:eastAsia="zh-CN" w:bidi="ar-SA"/>
        </w:rPr>
        <w:t>试验</w:t>
      </w:r>
      <w:r>
        <w:rPr>
          <w:rFonts w:hint="default" w:ascii="Times New Roman" w:hAnsi="Times New Roman" w:eastAsia="仿宋_GB2312" w:cs="Times New Roman"/>
          <w:color w:val="auto"/>
          <w:kern w:val="0"/>
          <w:sz w:val="32"/>
          <w:szCs w:val="32"/>
          <w:highlight w:val="none"/>
          <w:lang w:val="en-US" w:eastAsia="zh-CN" w:bidi="ar-SA"/>
        </w:rPr>
        <w:t>区联动创新区，推出</w:t>
      </w:r>
      <w:r>
        <w:rPr>
          <w:rFonts w:hint="eastAsia" w:eastAsia="仿宋_GB2312" w:cs="Times New Roman"/>
          <w:color w:val="auto"/>
          <w:kern w:val="0"/>
          <w:sz w:val="32"/>
          <w:szCs w:val="32"/>
          <w:highlight w:val="none"/>
          <w:lang w:val="en-US" w:eastAsia="zh-CN" w:bidi="ar-SA"/>
        </w:rPr>
        <w:t>系列</w:t>
      </w:r>
      <w:r>
        <w:rPr>
          <w:rFonts w:hint="default" w:ascii="Times New Roman" w:hAnsi="Times New Roman" w:eastAsia="仿宋_GB2312" w:cs="Times New Roman"/>
          <w:color w:val="auto"/>
          <w:kern w:val="0"/>
          <w:sz w:val="32"/>
          <w:szCs w:val="32"/>
          <w:highlight w:val="none"/>
          <w:lang w:val="en-US" w:eastAsia="zh-CN" w:bidi="ar-SA"/>
        </w:rPr>
        <w:t>具有首创性、引领性、开拓性的创新举措，</w:t>
      </w:r>
      <w:r>
        <w:rPr>
          <w:rFonts w:hint="eastAsia" w:ascii="Times New Roman" w:hAnsi="Times New Roman" w:eastAsia="仿宋_GB2312" w:cs="Times New Roman"/>
          <w:color w:val="auto"/>
          <w:kern w:val="0"/>
          <w:sz w:val="32"/>
          <w:szCs w:val="32"/>
          <w:highlight w:val="none"/>
          <w:lang w:val="en-US" w:eastAsia="zh-CN" w:bidi="ar-SA"/>
        </w:rPr>
        <w:t>为航运领域制度创新的整体谋划和系统集成营造有利环境。</w:t>
      </w:r>
    </w:p>
    <w:p w14:paraId="196F23C3">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w:t>
      </w:r>
      <w:r>
        <w:rPr>
          <w:rFonts w:hint="eastAsia" w:ascii="Times New Roman" w:hAnsi="Times New Roman" w:eastAsia="楷体_GB2312" w:cs="Times New Roman"/>
          <w:b w:val="0"/>
          <w:bCs w:val="0"/>
          <w:color w:val="auto"/>
          <w:kern w:val="0"/>
          <w:sz w:val="32"/>
          <w:szCs w:val="32"/>
          <w:highlight w:val="none"/>
          <w:lang w:val="en-US" w:eastAsia="zh-CN"/>
        </w:rPr>
        <w:t>四</w:t>
      </w:r>
      <w:r>
        <w:rPr>
          <w:rFonts w:hint="default" w:ascii="Times New Roman" w:hAnsi="Times New Roman" w:eastAsia="楷体_GB2312" w:cs="Times New Roman"/>
          <w:b w:val="0"/>
          <w:bCs w:val="0"/>
          <w:color w:val="auto"/>
          <w:kern w:val="0"/>
          <w:sz w:val="32"/>
          <w:szCs w:val="32"/>
          <w:highlight w:val="none"/>
          <w:lang w:val="en-US" w:eastAsia="zh-CN"/>
        </w:rPr>
        <w:t>）</w:t>
      </w:r>
      <w:r>
        <w:rPr>
          <w:rFonts w:hint="eastAsia" w:ascii="Times New Roman" w:hAnsi="Times New Roman" w:eastAsia="楷体_GB2312" w:cs="Times New Roman"/>
          <w:b w:val="0"/>
          <w:bCs w:val="0"/>
          <w:color w:val="auto"/>
          <w:kern w:val="0"/>
          <w:sz w:val="32"/>
          <w:szCs w:val="32"/>
          <w:highlight w:val="none"/>
          <w:lang w:val="en-US" w:eastAsia="zh-CN"/>
        </w:rPr>
        <w:t>行业融合发展促进航运服务生态圈构建</w:t>
      </w:r>
    </w:p>
    <w:p w14:paraId="3BA64C62">
      <w:pPr>
        <w:pStyle w:val="6"/>
        <w:spacing w:line="580" w:lineRule="exact"/>
        <w:ind w:firstLine="600"/>
        <w:contextualSpacing/>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物流业与制造业加速融合，</w:t>
      </w:r>
      <w:r>
        <w:rPr>
          <w:rFonts w:hint="eastAsia" w:ascii="Times New Roman" w:hAnsi="Times New Roman" w:eastAsia="仿宋_GB2312" w:cs="Times New Roman"/>
          <w:color w:val="auto"/>
          <w:kern w:val="0"/>
          <w:sz w:val="32"/>
          <w:szCs w:val="32"/>
          <w:highlight w:val="none"/>
          <w:lang w:val="en-US" w:eastAsia="zh-CN" w:bidi="ar-SA"/>
        </w:rPr>
        <w:t>推动</w:t>
      </w:r>
      <w:r>
        <w:rPr>
          <w:rFonts w:hint="default" w:ascii="Times New Roman" w:hAnsi="Times New Roman" w:eastAsia="仿宋_GB2312" w:cs="Times New Roman"/>
          <w:color w:val="auto"/>
          <w:kern w:val="0"/>
          <w:sz w:val="32"/>
          <w:szCs w:val="32"/>
          <w:highlight w:val="none"/>
          <w:lang w:val="en-US" w:eastAsia="zh-CN" w:bidi="ar-SA"/>
        </w:rPr>
        <w:t>供</w:t>
      </w:r>
      <w:r>
        <w:rPr>
          <w:rFonts w:hint="eastAsia" w:ascii="Times New Roman" w:hAnsi="Times New Roman" w:eastAsia="仿宋_GB2312" w:cs="Times New Roman"/>
          <w:color w:val="auto"/>
          <w:kern w:val="0"/>
          <w:sz w:val="32"/>
          <w:szCs w:val="32"/>
          <w:highlight w:val="none"/>
          <w:lang w:val="en-US" w:eastAsia="zh-CN" w:bidi="ar-SA"/>
        </w:rPr>
        <w:t>应链协同化、精益化发展。国际物流纵向整合、横向联动趋势凸显，要求航运服务延链拓面、加快生态圈培育。上海加快“五个中心”协同发展，有利于促进物流与产业融合创新，</w:t>
      </w:r>
      <w:r>
        <w:rPr>
          <w:rFonts w:hint="default" w:ascii="Times New Roman" w:hAnsi="Times New Roman" w:eastAsia="仿宋_GB2312" w:cs="Times New Roman"/>
          <w:color w:val="auto"/>
          <w:kern w:val="0"/>
          <w:sz w:val="32"/>
          <w:szCs w:val="32"/>
          <w:highlight w:val="none"/>
          <w:lang w:val="en-US" w:eastAsia="zh-CN" w:bidi="ar-SA"/>
        </w:rPr>
        <w:t>推动航运</w:t>
      </w:r>
      <w:r>
        <w:rPr>
          <w:rFonts w:hint="eastAsia" w:ascii="Times New Roman" w:hAnsi="Times New Roman" w:eastAsia="仿宋_GB2312" w:cs="Times New Roman"/>
          <w:color w:val="auto"/>
          <w:kern w:val="0"/>
          <w:sz w:val="32"/>
          <w:szCs w:val="32"/>
          <w:highlight w:val="none"/>
          <w:lang w:val="en-US" w:eastAsia="zh-CN" w:bidi="ar-SA"/>
        </w:rPr>
        <w:t>服务</w:t>
      </w:r>
      <w:r>
        <w:rPr>
          <w:rFonts w:hint="default" w:ascii="Times New Roman" w:hAnsi="Times New Roman" w:eastAsia="仿宋_GB2312" w:cs="Times New Roman"/>
          <w:color w:val="auto"/>
          <w:kern w:val="0"/>
          <w:sz w:val="32"/>
          <w:szCs w:val="32"/>
          <w:highlight w:val="none"/>
          <w:lang w:val="en-US" w:eastAsia="zh-CN" w:bidi="ar-SA"/>
        </w:rPr>
        <w:t>延链升级</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自主供给</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为增强</w:t>
      </w:r>
      <w:r>
        <w:rPr>
          <w:rFonts w:hint="eastAsia" w:ascii="Times New Roman" w:hAnsi="Times New Roman" w:eastAsia="仿宋_GB2312" w:cs="Times New Roman"/>
          <w:color w:val="auto"/>
          <w:kern w:val="0"/>
          <w:sz w:val="32"/>
          <w:szCs w:val="32"/>
          <w:highlight w:val="none"/>
          <w:lang w:val="en-US" w:eastAsia="zh-CN" w:bidi="ar-SA"/>
        </w:rPr>
        <w:t>城市</w:t>
      </w:r>
      <w:r>
        <w:rPr>
          <w:rFonts w:hint="default" w:ascii="Times New Roman" w:hAnsi="Times New Roman" w:eastAsia="仿宋_GB2312" w:cs="Times New Roman"/>
          <w:color w:val="auto"/>
          <w:kern w:val="0"/>
          <w:sz w:val="32"/>
          <w:szCs w:val="32"/>
          <w:highlight w:val="none"/>
          <w:lang w:val="en-US" w:eastAsia="zh-CN" w:bidi="ar-SA"/>
        </w:rPr>
        <w:t>产业核心竞争力、畅通经济循环提供有力支撑。</w:t>
      </w:r>
    </w:p>
    <w:p w14:paraId="7C78BDB8">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val="en-US" w:eastAsia="zh-CN"/>
        </w:rPr>
        <w:t>（五）</w:t>
      </w:r>
      <w:r>
        <w:rPr>
          <w:rFonts w:hint="eastAsia" w:ascii="Times New Roman" w:hAnsi="Times New Roman" w:eastAsia="楷体_GB2312" w:cs="Times New Roman"/>
          <w:b w:val="0"/>
          <w:bCs w:val="0"/>
          <w:color w:val="auto"/>
          <w:kern w:val="0"/>
          <w:sz w:val="32"/>
          <w:szCs w:val="32"/>
          <w:highlight w:val="none"/>
          <w:lang w:val="en-US" w:eastAsia="zh-CN"/>
        </w:rPr>
        <w:t>国际规则调整加速航运业提质增效转型</w:t>
      </w:r>
    </w:p>
    <w:p w14:paraId="1CC270CF">
      <w:pPr>
        <w:pStyle w:val="6"/>
        <w:spacing w:line="580" w:lineRule="exact"/>
        <w:ind w:firstLine="600"/>
        <w:contextualSpacing/>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低碳</w:t>
      </w:r>
      <w:r>
        <w:rPr>
          <w:rFonts w:hint="default" w:ascii="Times New Roman" w:hAnsi="Times New Roman" w:eastAsia="仿宋_GB2312" w:cs="Times New Roman"/>
          <w:color w:val="auto"/>
          <w:kern w:val="0"/>
          <w:sz w:val="32"/>
          <w:szCs w:val="32"/>
          <w:highlight w:val="none"/>
          <w:lang w:val="en-US" w:eastAsia="zh-CN" w:bidi="ar-SA"/>
        </w:rPr>
        <w:t>环保、数字贸易等国际性和区域性规则相继出台，全球航运业向低碳零碳</w:t>
      </w:r>
      <w:r>
        <w:rPr>
          <w:rFonts w:hint="eastAsia" w:ascii="Times New Roman" w:hAnsi="Times New Roman" w:eastAsia="仿宋_GB2312" w:cs="Times New Roman"/>
          <w:color w:val="auto"/>
          <w:kern w:val="0"/>
          <w:sz w:val="32"/>
          <w:szCs w:val="32"/>
          <w:highlight w:val="none"/>
          <w:lang w:val="en-US" w:eastAsia="zh-CN" w:bidi="ar-SA"/>
        </w:rPr>
        <w:t>、数字智能</w:t>
      </w:r>
      <w:r>
        <w:rPr>
          <w:rFonts w:hint="default" w:ascii="Times New Roman" w:hAnsi="Times New Roman" w:eastAsia="仿宋_GB2312" w:cs="Times New Roman"/>
          <w:color w:val="auto"/>
          <w:kern w:val="0"/>
          <w:sz w:val="32"/>
          <w:szCs w:val="32"/>
          <w:highlight w:val="none"/>
          <w:lang w:val="en-US" w:eastAsia="zh-CN" w:bidi="ar-SA"/>
        </w:rPr>
        <w:t>转型，驱动航运服务和管理模式</w:t>
      </w:r>
      <w:r>
        <w:rPr>
          <w:rFonts w:hint="eastAsia" w:ascii="Times New Roman" w:hAnsi="Times New Roman" w:eastAsia="仿宋_GB2312" w:cs="Times New Roman"/>
          <w:color w:val="auto"/>
          <w:kern w:val="0"/>
          <w:sz w:val="32"/>
          <w:szCs w:val="32"/>
          <w:highlight w:val="none"/>
          <w:lang w:val="en-US" w:eastAsia="zh-CN" w:bidi="ar-SA"/>
        </w:rPr>
        <w:t>快速</w:t>
      </w:r>
      <w:r>
        <w:rPr>
          <w:rFonts w:hint="default" w:ascii="Times New Roman" w:hAnsi="Times New Roman" w:eastAsia="仿宋_GB2312" w:cs="Times New Roman"/>
          <w:color w:val="auto"/>
          <w:kern w:val="0"/>
          <w:sz w:val="32"/>
          <w:szCs w:val="32"/>
          <w:highlight w:val="none"/>
          <w:lang w:val="en-US" w:eastAsia="zh-CN" w:bidi="ar-SA"/>
        </w:rPr>
        <w:t>革新。上海具备发展数智绿色航运</w:t>
      </w:r>
      <w:r>
        <w:rPr>
          <w:rFonts w:hint="eastAsia" w:ascii="Times New Roman" w:hAnsi="Times New Roman" w:eastAsia="仿宋_GB2312" w:cs="Times New Roman"/>
          <w:color w:val="auto"/>
          <w:kern w:val="0"/>
          <w:sz w:val="32"/>
          <w:szCs w:val="32"/>
          <w:highlight w:val="none"/>
          <w:lang w:val="en-US" w:eastAsia="zh-CN" w:bidi="ar-SA"/>
        </w:rPr>
        <w:t>、开辟航运服务新赛道</w:t>
      </w:r>
      <w:r>
        <w:rPr>
          <w:rFonts w:hint="default" w:ascii="Times New Roman" w:hAnsi="Times New Roman" w:eastAsia="仿宋_GB2312" w:cs="Times New Roman"/>
          <w:color w:val="auto"/>
          <w:kern w:val="0"/>
          <w:sz w:val="32"/>
          <w:szCs w:val="32"/>
          <w:highlight w:val="none"/>
          <w:lang w:val="en-US" w:eastAsia="zh-CN" w:bidi="ar-SA"/>
        </w:rPr>
        <w:t>的扎实基础，有条件、有能力因地制宜发展新质生产力，抓住</w:t>
      </w:r>
      <w:r>
        <w:rPr>
          <w:rFonts w:hint="eastAsia" w:ascii="Times New Roman" w:hAnsi="Times New Roman" w:eastAsia="仿宋_GB2312" w:cs="Times New Roman"/>
          <w:color w:val="auto"/>
          <w:kern w:val="0"/>
          <w:sz w:val="32"/>
          <w:szCs w:val="32"/>
          <w:highlight w:val="none"/>
          <w:lang w:val="en-US" w:eastAsia="zh-CN" w:bidi="ar-SA"/>
        </w:rPr>
        <w:t>行业变革和</w:t>
      </w:r>
      <w:r>
        <w:rPr>
          <w:rFonts w:hint="default" w:ascii="Times New Roman" w:hAnsi="Times New Roman" w:eastAsia="仿宋_GB2312" w:cs="Times New Roman"/>
          <w:color w:val="auto"/>
          <w:kern w:val="0"/>
          <w:sz w:val="32"/>
          <w:szCs w:val="32"/>
          <w:highlight w:val="none"/>
          <w:lang w:val="en-US" w:eastAsia="zh-CN" w:bidi="ar-SA"/>
        </w:rPr>
        <w:t>规则调整契机，深度融入全球航运治理体系。</w:t>
      </w:r>
    </w:p>
    <w:bookmarkEnd w:id="20"/>
    <w:p w14:paraId="1A81921C">
      <w:pPr>
        <w:keepNext w:val="0"/>
        <w:keepLines w:val="0"/>
        <w:pageBreakBefore w:val="0"/>
        <w:widowControl/>
        <w:shd w:val="clear" w:color="auto" w:fill="auto"/>
        <w:kinsoku/>
        <w:wordWrap/>
        <w:overflowPunct/>
        <w:topLinePunct w:val="0"/>
        <w:autoSpaceDE/>
        <w:autoSpaceDN/>
        <w:bidi w:val="0"/>
        <w:adjustRightInd w:val="0"/>
        <w:snapToGrid w:val="0"/>
        <w:spacing w:before="156" w:beforeLines="50" w:after="157" w:afterLines="50"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三、</w:t>
      </w:r>
      <w:r>
        <w:rPr>
          <w:rFonts w:hint="default" w:ascii="Times New Roman" w:hAnsi="Times New Roman" w:eastAsia="黑体" w:cs="Times New Roman"/>
          <w:color w:val="auto"/>
          <w:kern w:val="0"/>
          <w:sz w:val="32"/>
          <w:szCs w:val="32"/>
          <w:highlight w:val="none"/>
          <w:lang w:val="en-US" w:eastAsia="zh-CN"/>
        </w:rPr>
        <w:t>指导思想和发展目标</w:t>
      </w:r>
    </w:p>
    <w:p w14:paraId="5C7ABAAC">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eastAsia="zh-CN"/>
        </w:rPr>
      </w:pPr>
      <w:r>
        <w:rPr>
          <w:rFonts w:hint="default" w:ascii="Times New Roman" w:hAnsi="Times New Roman" w:eastAsia="楷体_GB2312" w:cs="Times New Roman"/>
          <w:b w:val="0"/>
          <w:bCs w:val="0"/>
          <w:color w:val="auto"/>
          <w:kern w:val="0"/>
          <w:sz w:val="32"/>
          <w:szCs w:val="32"/>
          <w:highlight w:val="none"/>
          <w:lang w:eastAsia="zh-CN"/>
        </w:rPr>
        <w:t>（一）指导思想</w:t>
      </w:r>
    </w:p>
    <w:p w14:paraId="21FBFAEB">
      <w:pPr>
        <w:pStyle w:val="6"/>
        <w:spacing w:line="580" w:lineRule="exact"/>
        <w:ind w:firstLine="600"/>
        <w:contextualSpacing/>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坚持以习近平新时代中国特色社会主义思想为指导，深入贯彻党的二十大和二十届</w:t>
      </w:r>
      <w:r>
        <w:rPr>
          <w:rFonts w:hint="eastAsia" w:eastAsia="仿宋_GB2312" w:cs="Times New Roman"/>
          <w:color w:val="auto"/>
          <w:kern w:val="0"/>
          <w:sz w:val="32"/>
          <w:szCs w:val="32"/>
          <w:highlight w:val="none"/>
          <w:lang w:val="en-US" w:eastAsia="zh-CN" w:bidi="ar-SA"/>
        </w:rPr>
        <w:t>历次</w:t>
      </w:r>
      <w:r>
        <w:rPr>
          <w:rFonts w:hint="default" w:ascii="Times New Roman" w:hAnsi="Times New Roman" w:eastAsia="仿宋_GB2312" w:cs="Times New Roman"/>
          <w:color w:val="auto"/>
          <w:kern w:val="0"/>
          <w:sz w:val="32"/>
          <w:szCs w:val="32"/>
          <w:highlight w:val="none"/>
          <w:lang w:val="en-US" w:eastAsia="zh-CN" w:bidi="ar-SA"/>
        </w:rPr>
        <w:t>全会精神，全面贯彻习近平总书记考察上海重要讲话精神，完整准确</w:t>
      </w:r>
      <w:r>
        <w:rPr>
          <w:rFonts w:hint="eastAsia" w:eastAsia="仿宋_GB2312" w:cs="Times New Roman"/>
          <w:color w:val="auto"/>
          <w:kern w:val="0"/>
          <w:sz w:val="32"/>
          <w:szCs w:val="32"/>
          <w:highlight w:val="none"/>
          <w:lang w:val="en-US" w:eastAsia="zh-CN" w:bidi="ar-SA"/>
        </w:rPr>
        <w:t>全面</w:t>
      </w:r>
      <w:r>
        <w:rPr>
          <w:rFonts w:hint="default" w:ascii="Times New Roman" w:hAnsi="Times New Roman" w:eastAsia="仿宋_GB2312" w:cs="Times New Roman"/>
          <w:color w:val="auto"/>
          <w:kern w:val="0"/>
          <w:sz w:val="32"/>
          <w:szCs w:val="32"/>
          <w:highlight w:val="none"/>
          <w:lang w:val="en-US" w:eastAsia="zh-CN" w:bidi="ar-SA"/>
        </w:rPr>
        <w:t>践行新发展理念，加快构建新发展格局，</w:t>
      </w:r>
      <w:r>
        <w:rPr>
          <w:rFonts w:hint="default" w:ascii="Times New Roman" w:hAnsi="Times New Roman" w:eastAsia="仿宋_GB2312" w:cs="Times New Roman"/>
          <w:color w:val="auto"/>
          <w:kern w:val="2"/>
          <w:sz w:val="32"/>
          <w:szCs w:val="32"/>
          <w:highlight w:val="none"/>
          <w:lang w:val="en-US" w:eastAsia="zh-CN" w:bidi="ar-SA"/>
        </w:rPr>
        <w:t>以</w:t>
      </w:r>
      <w:r>
        <w:rPr>
          <w:rFonts w:hint="eastAsia" w:ascii="Times New Roman" w:hAnsi="Times New Roman" w:eastAsia="仿宋_GB2312" w:cs="Times New Roman"/>
          <w:color w:val="auto"/>
          <w:kern w:val="2"/>
          <w:sz w:val="32"/>
          <w:szCs w:val="32"/>
          <w:highlight w:val="none"/>
          <w:lang w:val="en-US" w:eastAsia="zh-CN" w:bidi="ar-SA"/>
        </w:rPr>
        <w:t>国家</w:t>
      </w:r>
      <w:r>
        <w:rPr>
          <w:rFonts w:hint="default" w:ascii="Times New Roman" w:hAnsi="Times New Roman" w:eastAsia="仿宋_GB2312" w:cs="Times New Roman"/>
          <w:color w:val="auto"/>
          <w:kern w:val="2"/>
          <w:sz w:val="32"/>
          <w:szCs w:val="32"/>
          <w:highlight w:val="none"/>
          <w:lang w:val="en-US" w:eastAsia="zh-CN" w:bidi="ar-SA"/>
        </w:rPr>
        <w:t>战略为牵引</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以科技创新为引领，</w:t>
      </w:r>
      <w:r>
        <w:rPr>
          <w:rFonts w:hint="default" w:ascii="Times New Roman" w:hAnsi="Times New Roman" w:eastAsia="仿宋_GB2312" w:cs="Times New Roman"/>
          <w:color w:val="auto"/>
          <w:kern w:val="0"/>
          <w:sz w:val="32"/>
          <w:szCs w:val="32"/>
          <w:highlight w:val="none"/>
          <w:lang w:val="en-US" w:eastAsia="zh-CN" w:bidi="ar-SA"/>
        </w:rPr>
        <w:t>充分发挥</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五个中心</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协同优势，统筹航运高质量发展和高水平安全，推动航运产业体系与重大战略需求相适应，</w:t>
      </w:r>
      <w:r>
        <w:rPr>
          <w:rFonts w:hint="eastAsia" w:ascii="Times New Roman" w:hAnsi="Times New Roman" w:eastAsia="仿宋_GB2312" w:cs="Times New Roman"/>
          <w:color w:val="auto"/>
          <w:kern w:val="2"/>
          <w:sz w:val="32"/>
          <w:szCs w:val="32"/>
          <w:highlight w:val="none"/>
          <w:lang w:val="en-US" w:eastAsia="zh-CN" w:bidi="ar-SA"/>
        </w:rPr>
        <w:t>提质效、优服务、拓网络，多维度构建航运服务生态圈发展格局，</w:t>
      </w:r>
      <w:r>
        <w:rPr>
          <w:rFonts w:hint="eastAsia" w:eastAsia="仿宋_GB2312" w:cs="Times New Roman"/>
          <w:color w:val="auto"/>
          <w:kern w:val="0"/>
          <w:sz w:val="32"/>
          <w:szCs w:val="32"/>
          <w:highlight w:val="none"/>
          <w:lang w:val="en-US" w:eastAsia="zh-CN" w:bidi="ar-SA"/>
        </w:rPr>
        <w:t>因地制宜发展</w:t>
      </w:r>
      <w:r>
        <w:rPr>
          <w:rFonts w:hint="default" w:ascii="Times New Roman" w:hAnsi="Times New Roman" w:eastAsia="仿宋_GB2312" w:cs="Times New Roman"/>
          <w:color w:val="auto"/>
          <w:kern w:val="0"/>
          <w:sz w:val="32"/>
          <w:szCs w:val="32"/>
          <w:highlight w:val="none"/>
          <w:lang w:val="en-US" w:eastAsia="zh-CN" w:bidi="ar-SA"/>
        </w:rPr>
        <w:t>航运新质生产力，</w:t>
      </w:r>
      <w:r>
        <w:rPr>
          <w:rFonts w:hint="eastAsia" w:ascii="Times New Roman" w:hAnsi="Times New Roman" w:eastAsia="仿宋_GB2312" w:cs="Times New Roman"/>
          <w:color w:val="auto"/>
          <w:kern w:val="0"/>
          <w:sz w:val="32"/>
          <w:szCs w:val="32"/>
          <w:highlight w:val="none"/>
          <w:lang w:val="en-US" w:eastAsia="zh-CN" w:bidi="ar-SA"/>
        </w:rPr>
        <w:t>为提升上海城市能级和核心竞争力、加快海洋强国和航运强国建设</w:t>
      </w:r>
      <w:r>
        <w:rPr>
          <w:rFonts w:hint="default" w:ascii="Times New Roman" w:hAnsi="Times New Roman" w:eastAsia="仿宋_GB2312" w:cs="Times New Roman"/>
          <w:color w:val="auto"/>
          <w:kern w:val="0"/>
          <w:sz w:val="32"/>
          <w:szCs w:val="32"/>
          <w:highlight w:val="none"/>
          <w:lang w:val="en-US" w:eastAsia="zh-CN" w:bidi="ar-SA"/>
        </w:rPr>
        <w:t>提供有力支撑</w:t>
      </w:r>
      <w:r>
        <w:rPr>
          <w:rFonts w:hint="eastAsia" w:ascii="Times New Roman" w:hAnsi="Times New Roman" w:eastAsia="仿宋_GB2312" w:cs="Times New Roman"/>
          <w:color w:val="auto"/>
          <w:kern w:val="0"/>
          <w:sz w:val="32"/>
          <w:szCs w:val="32"/>
          <w:highlight w:val="none"/>
          <w:lang w:val="en-US" w:eastAsia="zh-CN" w:bidi="ar-SA"/>
        </w:rPr>
        <w:t>。</w:t>
      </w:r>
    </w:p>
    <w:p w14:paraId="769835F6">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val="en-US" w:eastAsia="zh-CN"/>
        </w:rPr>
      </w:pPr>
      <w:r>
        <w:rPr>
          <w:rFonts w:hint="default" w:ascii="Times New Roman" w:hAnsi="Times New Roman" w:eastAsia="楷体_GB2312" w:cs="Times New Roman"/>
          <w:b w:val="0"/>
          <w:bCs w:val="0"/>
          <w:color w:val="auto"/>
          <w:kern w:val="0"/>
          <w:sz w:val="32"/>
          <w:szCs w:val="32"/>
          <w:highlight w:val="none"/>
          <w:lang w:eastAsia="zh-CN"/>
        </w:rPr>
        <w:t>（</w:t>
      </w:r>
      <w:r>
        <w:rPr>
          <w:rFonts w:hint="default" w:ascii="Times New Roman" w:hAnsi="Times New Roman" w:eastAsia="楷体_GB2312" w:cs="Times New Roman"/>
          <w:b w:val="0"/>
          <w:bCs w:val="0"/>
          <w:color w:val="auto"/>
          <w:kern w:val="0"/>
          <w:sz w:val="32"/>
          <w:szCs w:val="32"/>
          <w:highlight w:val="none"/>
          <w:lang w:val="en-US" w:eastAsia="zh-CN"/>
        </w:rPr>
        <w:t>二</w:t>
      </w:r>
      <w:r>
        <w:rPr>
          <w:rFonts w:hint="default" w:ascii="Times New Roman" w:hAnsi="Times New Roman" w:eastAsia="楷体_GB2312" w:cs="Times New Roman"/>
          <w:b w:val="0"/>
          <w:bCs w:val="0"/>
          <w:color w:val="auto"/>
          <w:kern w:val="0"/>
          <w:sz w:val="32"/>
          <w:szCs w:val="32"/>
          <w:highlight w:val="none"/>
          <w:lang w:eastAsia="zh-CN"/>
        </w:rPr>
        <w:t>）</w:t>
      </w:r>
      <w:r>
        <w:rPr>
          <w:rFonts w:hint="default" w:ascii="Times New Roman" w:hAnsi="Times New Roman" w:eastAsia="楷体_GB2312" w:cs="Times New Roman"/>
          <w:b w:val="0"/>
          <w:bCs w:val="0"/>
          <w:color w:val="auto"/>
          <w:kern w:val="0"/>
          <w:sz w:val="32"/>
          <w:szCs w:val="32"/>
          <w:highlight w:val="none"/>
          <w:lang w:val="en-US" w:eastAsia="zh-CN"/>
        </w:rPr>
        <w:t>总体目标</w:t>
      </w:r>
    </w:p>
    <w:p w14:paraId="30CB3A6B">
      <w:pPr>
        <w:pStyle w:val="6"/>
        <w:spacing w:line="580" w:lineRule="exact"/>
        <w:ind w:firstLine="600"/>
        <w:contextualSpacing/>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全力支撑上海打造具有世界影响力的社会主义现代化国际大都市，2030年，基本建成枢纽门户能级</w:t>
      </w:r>
      <w:r>
        <w:rPr>
          <w:rFonts w:hint="eastAsia" w:ascii="Times New Roman" w:hAnsi="Times New Roman" w:eastAsia="仿宋_GB2312" w:cs="Times New Roman"/>
          <w:color w:val="auto"/>
          <w:kern w:val="0"/>
          <w:sz w:val="32"/>
          <w:szCs w:val="32"/>
          <w:highlight w:val="none"/>
          <w:lang w:val="en-US" w:eastAsia="zh-CN" w:bidi="ar-SA"/>
        </w:rPr>
        <w:t>全球领先</w:t>
      </w:r>
      <w:r>
        <w:rPr>
          <w:rFonts w:hint="default" w:ascii="Times New Roman" w:hAnsi="Times New Roman" w:eastAsia="仿宋_GB2312" w:cs="Times New Roman"/>
          <w:color w:val="auto"/>
          <w:kern w:val="0"/>
          <w:sz w:val="32"/>
          <w:szCs w:val="32"/>
          <w:highlight w:val="none"/>
          <w:lang w:val="en-US" w:eastAsia="zh-CN" w:bidi="ar-SA"/>
        </w:rPr>
        <w:t>、现代航运服务优质</w:t>
      </w:r>
      <w:r>
        <w:rPr>
          <w:rFonts w:hint="eastAsia" w:ascii="Times New Roman" w:hAnsi="Times New Roman" w:eastAsia="仿宋_GB2312" w:cs="Times New Roman"/>
          <w:color w:val="auto"/>
          <w:kern w:val="0"/>
          <w:sz w:val="32"/>
          <w:szCs w:val="32"/>
          <w:highlight w:val="none"/>
          <w:lang w:val="en-US" w:eastAsia="zh-CN" w:bidi="ar-SA"/>
        </w:rPr>
        <w:t>便捷</w:t>
      </w:r>
      <w:r>
        <w:rPr>
          <w:rFonts w:hint="default" w:ascii="Times New Roman" w:hAnsi="Times New Roman" w:eastAsia="仿宋_GB2312" w:cs="Times New Roman"/>
          <w:color w:val="auto"/>
          <w:kern w:val="0"/>
          <w:sz w:val="32"/>
          <w:szCs w:val="32"/>
          <w:highlight w:val="none"/>
          <w:lang w:val="en-US" w:eastAsia="zh-CN" w:bidi="ar-SA"/>
        </w:rPr>
        <w:t>、航运智慧低碳示范引领、航运治理体系韧性完备</w:t>
      </w:r>
      <w:r>
        <w:rPr>
          <w:rFonts w:hint="eastAsia"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bidi="ar-SA"/>
        </w:rPr>
        <w:t>全球航运资源配置力显著提升的国际航运中心。</w:t>
      </w:r>
    </w:p>
    <w:p w14:paraId="29DB9B5A">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32"/>
          <w:highlight w:val="none"/>
          <w:lang w:eastAsia="zh-CN"/>
        </w:rPr>
      </w:pPr>
      <w:r>
        <w:rPr>
          <w:rFonts w:hint="default" w:ascii="Times New Roman" w:hAnsi="Times New Roman" w:eastAsia="楷体_GB2312" w:cs="Times New Roman"/>
          <w:b w:val="0"/>
          <w:bCs w:val="0"/>
          <w:color w:val="auto"/>
          <w:kern w:val="0"/>
          <w:sz w:val="32"/>
          <w:szCs w:val="32"/>
          <w:highlight w:val="none"/>
          <w:lang w:eastAsia="zh-CN"/>
        </w:rPr>
        <w:t>（</w:t>
      </w:r>
      <w:r>
        <w:rPr>
          <w:rFonts w:hint="default" w:ascii="Times New Roman" w:hAnsi="Times New Roman" w:eastAsia="楷体_GB2312" w:cs="Times New Roman"/>
          <w:b w:val="0"/>
          <w:bCs w:val="0"/>
          <w:color w:val="auto"/>
          <w:kern w:val="0"/>
          <w:sz w:val="32"/>
          <w:szCs w:val="32"/>
          <w:highlight w:val="none"/>
          <w:lang w:val="en-US" w:eastAsia="zh-CN"/>
        </w:rPr>
        <w:t>三</w:t>
      </w:r>
      <w:r>
        <w:rPr>
          <w:rFonts w:hint="default" w:ascii="Times New Roman" w:hAnsi="Times New Roman" w:eastAsia="楷体_GB2312" w:cs="Times New Roman"/>
          <w:b w:val="0"/>
          <w:bCs w:val="0"/>
          <w:color w:val="auto"/>
          <w:kern w:val="0"/>
          <w:sz w:val="32"/>
          <w:szCs w:val="32"/>
          <w:highlight w:val="none"/>
          <w:lang w:eastAsia="zh-CN"/>
        </w:rPr>
        <w:t>）具体目标</w:t>
      </w:r>
    </w:p>
    <w:p w14:paraId="765D913D">
      <w:pPr>
        <w:spacing w:line="580" w:lineRule="exact"/>
        <w:ind w:firstLine="602"/>
        <w:contextualSpacing/>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bidi="ar-SA"/>
        </w:rPr>
        <w:t>1.</w:t>
      </w:r>
      <w:r>
        <w:rPr>
          <w:rFonts w:hint="default" w:ascii="Times New Roman" w:hAnsi="Times New Roman" w:eastAsia="仿宋_GB2312" w:cs="Times New Roman"/>
          <w:color w:val="auto"/>
          <w:kern w:val="0"/>
          <w:sz w:val="32"/>
          <w:szCs w:val="32"/>
          <w:highlight w:val="none"/>
          <w:lang w:val="en-US" w:eastAsia="zh-CN" w:bidi="ar-SA"/>
        </w:rPr>
        <w:t>世界级航运枢纽地位更加稳固。</w:t>
      </w:r>
      <w:r>
        <w:rPr>
          <w:rFonts w:hint="default" w:ascii="Times New Roman" w:hAnsi="Times New Roman" w:eastAsia="仿宋_GB2312" w:cs="Times New Roman"/>
          <w:color w:val="auto"/>
          <w:sz w:val="32"/>
          <w:szCs w:val="32"/>
          <w:highlight w:val="none"/>
        </w:rPr>
        <w:t>建设能力领先、品质卓越的国际一流集装箱枢纽，发挥在长三角世界级港口群的核心引领作用，集装箱年吞吐量达</w:t>
      </w: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万标准箱</w:t>
      </w:r>
      <w:r>
        <w:rPr>
          <w:rFonts w:hint="eastAsia" w:ascii="Times New Roman" w:hAnsi="Times New Roman"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巩固我国境内第一国际航空枢纽地位，基本建成亚太领先航空枢纽</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上海两场</w:t>
      </w:r>
      <w:r>
        <w:rPr>
          <w:rFonts w:hint="default" w:ascii="Times New Roman" w:hAnsi="Times New Roman" w:eastAsia="仿宋_GB2312" w:cs="Times New Roman"/>
          <w:color w:val="auto"/>
          <w:sz w:val="32"/>
          <w:szCs w:val="32"/>
          <w:highlight w:val="none"/>
        </w:rPr>
        <w:t>航空旅客年吞吐量达1.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0亿人次，货邮年吞吐量达</w:t>
      </w:r>
      <w:r>
        <w:rPr>
          <w:rFonts w:hint="eastAsia" w:ascii="Times New Roman" w:hAnsi="Times New Roman" w:eastAsia="仿宋_GB2312" w:cs="Times New Roman"/>
          <w:color w:val="auto"/>
          <w:sz w:val="32"/>
          <w:szCs w:val="32"/>
          <w:highlight w:val="none"/>
          <w:lang w:val="en-US" w:eastAsia="zh-CN"/>
        </w:rPr>
        <w:t>470</w:t>
      </w:r>
      <w:r>
        <w:rPr>
          <w:rFonts w:hint="default" w:ascii="Times New Roman" w:hAnsi="Times New Roman" w:eastAsia="仿宋_GB2312" w:cs="Times New Roman"/>
          <w:color w:val="auto"/>
          <w:sz w:val="32"/>
          <w:szCs w:val="32"/>
          <w:highlight w:val="none"/>
        </w:rPr>
        <w:t>万吨</w:t>
      </w:r>
      <w:r>
        <w:rPr>
          <w:rFonts w:hint="eastAsia" w:ascii="Times New Roman" w:hAnsi="Times New Roman"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rPr>
        <w:t>。</w:t>
      </w:r>
    </w:p>
    <w:p w14:paraId="6C17045B">
      <w:pPr>
        <w:spacing w:line="580" w:lineRule="exact"/>
        <w:ind w:firstLine="602"/>
        <w:contextualSpacing/>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w:t>
      </w:r>
      <w:r>
        <w:rPr>
          <w:rFonts w:hint="default" w:ascii="Times New Roman" w:hAnsi="Times New Roman" w:eastAsia="仿宋_GB2312" w:cs="Times New Roman"/>
          <w:color w:val="auto"/>
          <w:kern w:val="0"/>
          <w:sz w:val="32"/>
          <w:szCs w:val="32"/>
          <w:highlight w:val="none"/>
          <w:lang w:val="en-US" w:eastAsia="zh-CN" w:bidi="ar-SA"/>
        </w:rPr>
        <w:t>网络化集疏运体系畅达高效。物流运输数字化、智能化水平显著提升，多种运输方式结构合理、高效联运，高质量一体化集疏运网络更加完善。2030年，集装箱水水中转比例</w:t>
      </w:r>
      <w:r>
        <w:rPr>
          <w:rFonts w:hint="eastAsia" w:ascii="Times New Roman" w:hAnsi="Times New Roman" w:eastAsia="仿宋_GB2312" w:cs="Times New Roman"/>
          <w:color w:val="auto"/>
          <w:kern w:val="0"/>
          <w:sz w:val="32"/>
          <w:szCs w:val="32"/>
          <w:highlight w:val="none"/>
          <w:lang w:val="en-US" w:eastAsia="zh-CN" w:bidi="ar-SA"/>
        </w:rPr>
        <w:t>达到</w:t>
      </w:r>
      <w:r>
        <w:rPr>
          <w:rFonts w:hint="eastAsia" w:ascii="Times New Roman" w:hAnsi="Times New Roman" w:eastAsia="仿宋_GB2312" w:cs="Times New Roman"/>
          <w:color w:val="auto"/>
          <w:sz w:val="32"/>
          <w:szCs w:val="32"/>
          <w:highlight w:val="none"/>
          <w:lang w:val="en-US" w:eastAsia="zh-CN"/>
        </w:rPr>
        <w:t>55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，集装箱海铁联运量</w:t>
      </w:r>
      <w:r>
        <w:rPr>
          <w:rFonts w:hint="eastAsia" w:ascii="Times New Roman" w:hAnsi="Times New Roman" w:eastAsia="仿宋_GB2312" w:cs="Times New Roman"/>
          <w:color w:val="auto"/>
          <w:sz w:val="32"/>
          <w:szCs w:val="32"/>
          <w:highlight w:val="none"/>
          <w:lang w:val="en-US" w:eastAsia="zh-CN"/>
        </w:rPr>
        <w:t>达</w:t>
      </w:r>
      <w:r>
        <w:rPr>
          <w:rFonts w:hint="eastAsia" w:ascii="Times New Roman" w:hAnsi="Times New Roman" w:eastAsia="仿宋_GB2312" w:cs="Times New Roman"/>
          <w:color w:val="auto"/>
          <w:kern w:val="0"/>
          <w:sz w:val="32"/>
          <w:szCs w:val="32"/>
          <w:highlight w:val="none"/>
          <w:lang w:val="en-US" w:eastAsia="zh-CN" w:bidi="ar-SA"/>
        </w:rPr>
        <w:t>到20</w:t>
      </w:r>
      <w:r>
        <w:rPr>
          <w:rFonts w:hint="default" w:ascii="Times New Roman" w:hAnsi="Times New Roman" w:eastAsia="仿宋_GB2312" w:cs="Times New Roman"/>
          <w:color w:val="auto"/>
          <w:kern w:val="0"/>
          <w:sz w:val="32"/>
          <w:szCs w:val="32"/>
          <w:highlight w:val="none"/>
          <w:lang w:val="en-US" w:eastAsia="zh-CN" w:bidi="ar-SA"/>
        </w:rPr>
        <w:t>0万标准箱</w:t>
      </w:r>
      <w:r>
        <w:rPr>
          <w:rFonts w:hint="eastAsia" w:ascii="Times New Roman" w:hAnsi="Times New Roman" w:eastAsia="仿宋_GB2312" w:cs="Times New Roman"/>
          <w:color w:val="auto"/>
          <w:kern w:val="0"/>
          <w:sz w:val="32"/>
          <w:szCs w:val="32"/>
          <w:highlight w:val="none"/>
          <w:lang w:val="en-US" w:eastAsia="zh-CN" w:bidi="ar-SA"/>
        </w:rPr>
        <w:t>左右</w:t>
      </w:r>
      <w:r>
        <w:rPr>
          <w:rFonts w:hint="default" w:ascii="Times New Roman" w:hAnsi="Times New Roman" w:eastAsia="仿宋_GB2312" w:cs="Times New Roman"/>
          <w:color w:val="auto"/>
          <w:kern w:val="0"/>
          <w:sz w:val="32"/>
          <w:szCs w:val="32"/>
          <w:highlight w:val="none"/>
          <w:lang w:val="en-US" w:eastAsia="zh-CN" w:bidi="ar-SA"/>
        </w:rPr>
        <w:t>。</w:t>
      </w:r>
    </w:p>
    <w:p w14:paraId="1B119DD6">
      <w:pPr>
        <w:spacing w:line="580" w:lineRule="exact"/>
        <w:ind w:firstLine="602"/>
        <w:contextualSpacing/>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w:t>
      </w:r>
      <w:r>
        <w:rPr>
          <w:rFonts w:hint="default" w:ascii="Times New Roman" w:hAnsi="Times New Roman" w:eastAsia="仿宋_GB2312" w:cs="Times New Roman"/>
          <w:color w:val="auto"/>
          <w:kern w:val="0"/>
          <w:sz w:val="32"/>
          <w:szCs w:val="32"/>
          <w:highlight w:val="none"/>
          <w:lang w:val="en-US" w:eastAsia="zh-CN" w:bidi="ar-SA"/>
        </w:rPr>
        <w:t>辐射型航运服务功能显著增强。聚焦航运保险、融资结算、海事仲裁、航运交易、信息咨询等现代航运服务业，实现航运服务要素加速集聚</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能级全面提升</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自主供给能力显著增强，基本建成功能完备、开放融合、辐射</w:t>
      </w:r>
      <w:r>
        <w:rPr>
          <w:rFonts w:hint="eastAsia" w:ascii="Times New Roman" w:hAnsi="Times New Roman" w:eastAsia="仿宋_GB2312" w:cs="Times New Roman"/>
          <w:color w:val="auto"/>
          <w:kern w:val="0"/>
          <w:sz w:val="32"/>
          <w:szCs w:val="32"/>
          <w:highlight w:val="none"/>
          <w:lang w:val="en-US" w:eastAsia="zh-CN" w:bidi="ar-SA"/>
        </w:rPr>
        <w:t>有力</w:t>
      </w:r>
      <w:r>
        <w:rPr>
          <w:rFonts w:hint="default" w:ascii="Times New Roman" w:hAnsi="Times New Roman" w:eastAsia="仿宋_GB2312" w:cs="Times New Roman"/>
          <w:color w:val="auto"/>
          <w:kern w:val="0"/>
          <w:sz w:val="32"/>
          <w:szCs w:val="32"/>
          <w:highlight w:val="none"/>
          <w:lang w:val="en-US" w:eastAsia="zh-CN" w:bidi="ar-SA"/>
        </w:rPr>
        <w:t>的现代航运服务体系。</w:t>
      </w:r>
    </w:p>
    <w:p w14:paraId="291E764B">
      <w:pPr>
        <w:spacing w:line="580" w:lineRule="exact"/>
        <w:ind w:firstLine="602"/>
        <w:contextualSpacing/>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4.复合型邮轮经济模式形态完备</w:t>
      </w:r>
      <w:r>
        <w:rPr>
          <w:rFonts w:hint="default" w:ascii="Times New Roman" w:hAnsi="Times New Roman" w:eastAsia="仿宋_GB2312" w:cs="Times New Roman"/>
          <w:color w:val="auto"/>
          <w:kern w:val="0"/>
          <w:sz w:val="32"/>
          <w:szCs w:val="32"/>
          <w:highlight w:val="none"/>
          <w:lang w:val="en-US" w:eastAsia="zh-CN" w:bidi="ar-SA"/>
        </w:rPr>
        <w:t>。形成邮轮综合枢纽、总部运营、设计</w:t>
      </w:r>
      <w:r>
        <w:rPr>
          <w:rFonts w:hint="eastAsia" w:ascii="Times New Roman" w:hAnsi="Times New Roman" w:eastAsia="仿宋_GB2312" w:cs="Times New Roman"/>
          <w:color w:val="auto"/>
          <w:kern w:val="0"/>
          <w:sz w:val="32"/>
          <w:szCs w:val="32"/>
          <w:highlight w:val="none"/>
          <w:lang w:val="en-US" w:eastAsia="zh-CN" w:bidi="ar-SA"/>
        </w:rPr>
        <w:t>建造维保“</w:t>
      </w:r>
      <w:r>
        <w:rPr>
          <w:rFonts w:hint="default" w:ascii="Times New Roman" w:hAnsi="Times New Roman" w:eastAsia="仿宋_GB2312" w:cs="Times New Roman"/>
          <w:color w:val="auto"/>
          <w:kern w:val="0"/>
          <w:sz w:val="32"/>
          <w:szCs w:val="32"/>
          <w:highlight w:val="none"/>
          <w:lang w:val="en-US" w:eastAsia="zh-CN" w:bidi="ar-SA"/>
        </w:rPr>
        <w:t>三位一体</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的邮轮经济上海模式，邮轮</w:t>
      </w:r>
      <w:r>
        <w:rPr>
          <w:rFonts w:hint="eastAsia" w:ascii="Times New Roman" w:hAnsi="Times New Roman" w:eastAsia="仿宋_GB2312" w:cs="Times New Roman"/>
          <w:color w:val="auto"/>
          <w:kern w:val="0"/>
          <w:sz w:val="32"/>
          <w:szCs w:val="32"/>
          <w:highlight w:val="none"/>
          <w:lang w:val="en-US" w:eastAsia="zh-CN" w:bidi="ar-SA"/>
        </w:rPr>
        <w:t>年靠泊量达到420艘次</w:t>
      </w:r>
      <w:r>
        <w:rPr>
          <w:rFonts w:hint="default" w:ascii="Times New Roman" w:hAnsi="Times New Roman" w:eastAsia="仿宋_GB2312" w:cs="Times New Roman"/>
          <w:color w:val="auto"/>
          <w:kern w:val="0"/>
          <w:sz w:val="32"/>
          <w:szCs w:val="32"/>
          <w:highlight w:val="none"/>
          <w:lang w:val="en-US" w:eastAsia="zh-CN" w:bidi="ar-SA"/>
        </w:rPr>
        <w:t>，国际邮轮总部基地集聚效应显著，邮轮制造及配套产业体系更趋完善，初步建成亚太邮轮经济中心。</w:t>
      </w:r>
    </w:p>
    <w:p w14:paraId="0BFF5A49">
      <w:pPr>
        <w:spacing w:line="580" w:lineRule="exact"/>
        <w:ind w:firstLine="602"/>
        <w:contextualSpacing/>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en-US" w:eastAsia="zh-CN" w:bidi="ar-SA"/>
        </w:rPr>
        <w:t>创新型数智绿色航运国际领先。跨界融通的数字航运生态圈完成构建，自主创新的智能航运技术引领全球，上下游协同的绿色航运产业集群发展，形成绿色低碳、智慧高效的航运发展新格局，培育融合创新、动能充沛的航运产业新生态。</w:t>
      </w:r>
    </w:p>
    <w:p w14:paraId="4EA2C09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color w:val="auto"/>
          <w:kern w:val="0"/>
          <w:sz w:val="32"/>
          <w:szCs w:val="32"/>
          <w:highlight w:val="none"/>
          <w:lang w:val="en-US" w:eastAsia="zh-CN" w:bidi="ar-SA"/>
        </w:rPr>
        <w:t>6.</w:t>
      </w:r>
      <w:r>
        <w:rPr>
          <w:rFonts w:hint="default" w:ascii="Times New Roman" w:hAnsi="Times New Roman" w:eastAsia="仿宋_GB2312" w:cs="Times New Roman"/>
          <w:color w:val="auto"/>
          <w:kern w:val="0"/>
          <w:sz w:val="32"/>
          <w:szCs w:val="32"/>
          <w:highlight w:val="none"/>
          <w:lang w:val="en-US" w:eastAsia="zh-CN" w:bidi="ar-SA"/>
        </w:rPr>
        <w:t>现代化航运治理体系基本建立。建立有利于人才、资金、技术、数据等要素便捷安全流动的制度体系，形成智慧先进、联动高效、自主可靠的航运保障体系，航运领域</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上海标准</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上海方案</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上海品牌</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的国际影响力显著提升。</w:t>
      </w:r>
    </w:p>
    <w:p w14:paraId="20743D99">
      <w:pPr>
        <w:keepNext w:val="0"/>
        <w:keepLines w:val="0"/>
        <w:pageBreakBefore w:val="0"/>
        <w:widowControl/>
        <w:shd w:val="clear" w:color="auto" w:fill="auto"/>
        <w:kinsoku/>
        <w:wordWrap/>
        <w:overflowPunct/>
        <w:topLinePunct w:val="0"/>
        <w:autoSpaceDE/>
        <w:autoSpaceDN/>
        <w:bidi w:val="0"/>
        <w:adjustRightInd w:val="0"/>
        <w:snapToGrid w:val="0"/>
        <w:spacing w:before="156" w:beforeLines="50" w:after="157" w:afterLines="50"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四、</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十五五</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主要任务</w:t>
      </w:r>
    </w:p>
    <w:p w14:paraId="7E86721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1、推动扩能增效，打造全球领先</w:t>
      </w:r>
      <w:r>
        <w:rPr>
          <w:rFonts w:hint="default" w:ascii="Times New Roman" w:hAnsi="Times New Roman" w:eastAsia="仿宋_GB2312" w:cs="Times New Roman"/>
          <w:b/>
          <w:bCs/>
          <w:color w:val="auto"/>
          <w:sz w:val="32"/>
          <w:szCs w:val="32"/>
          <w:lang w:eastAsia="zh-CN"/>
        </w:rPr>
        <w:t>的</w:t>
      </w:r>
      <w:r>
        <w:rPr>
          <w:rFonts w:hint="default" w:ascii="Times New Roman" w:hAnsi="Times New Roman" w:eastAsia="仿宋_GB2312" w:cs="Times New Roman"/>
          <w:b/>
          <w:bCs/>
          <w:color w:val="auto"/>
          <w:sz w:val="32"/>
          <w:szCs w:val="32"/>
          <w:lang w:val="en-US" w:eastAsia="zh-CN"/>
        </w:rPr>
        <w:t>国际</w:t>
      </w:r>
      <w:r>
        <w:rPr>
          <w:rFonts w:hint="default" w:ascii="Times New Roman" w:hAnsi="Times New Roman" w:eastAsia="仿宋_GB2312" w:cs="Times New Roman"/>
          <w:b/>
          <w:bCs/>
          <w:color w:val="auto"/>
          <w:sz w:val="32"/>
          <w:szCs w:val="32"/>
        </w:rPr>
        <w:t>海港枢纽</w:t>
      </w:r>
    </w:p>
    <w:p w14:paraId="14006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推动小洋山北作业区集装箱码头分期形成产能，建成罗泾港区集装箱码头改造二期工程。系统谋划上海港发展战略新空间，为提升枢纽港韧性储备技术和资源。建设长江经济带多式联运中心，推进基础设施互联互通、联运信息高效共享、规则标准互认互用、管理机制互信互通。建设南槽航道治理二期工程，</w:t>
      </w:r>
      <w:r>
        <w:rPr>
          <w:rFonts w:hint="eastAsia" w:ascii="Times New Roman" w:hAnsi="Times New Roman" w:eastAsia="仿宋_GB2312" w:cs="Times New Roman"/>
          <w:color w:val="auto"/>
          <w:kern w:val="0"/>
          <w:sz w:val="32"/>
          <w:szCs w:val="32"/>
          <w:highlight w:val="none"/>
          <w:lang w:val="en-US" w:eastAsia="zh-CN"/>
        </w:rPr>
        <w:t>基本建成苏申内港线</w:t>
      </w:r>
      <w:r>
        <w:rPr>
          <w:rFonts w:hint="default" w:ascii="Times New Roman" w:hAnsi="Times New Roman" w:eastAsia="仿宋_GB2312" w:cs="Times New Roman"/>
          <w:color w:val="auto"/>
          <w:kern w:val="0"/>
          <w:sz w:val="32"/>
          <w:szCs w:val="32"/>
          <w:highlight w:val="none"/>
          <w:lang w:val="en-US" w:eastAsia="zh-CN"/>
        </w:rPr>
        <w:t>（省界</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蕰东枢纽）</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大芦线东延伸</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油墩港</w:t>
      </w:r>
      <w:r>
        <w:rPr>
          <w:rFonts w:hint="eastAsia" w:ascii="Times New Roman" w:hAnsi="Times New Roman" w:eastAsia="仿宋_GB2312" w:cs="Times New Roman"/>
          <w:color w:val="auto"/>
          <w:kern w:val="0"/>
          <w:sz w:val="32"/>
          <w:szCs w:val="32"/>
          <w:highlight w:val="none"/>
          <w:lang w:val="en-US" w:eastAsia="zh-CN"/>
        </w:rPr>
        <w:t>、罗</w:t>
      </w:r>
      <w:r>
        <w:rPr>
          <w:rFonts w:hint="default" w:ascii="Times New Roman" w:hAnsi="Times New Roman" w:eastAsia="仿宋_GB2312" w:cs="Times New Roman"/>
          <w:color w:val="auto"/>
          <w:kern w:val="0"/>
          <w:sz w:val="32"/>
          <w:szCs w:val="32"/>
          <w:highlight w:val="none"/>
          <w:lang w:val="en-US" w:eastAsia="zh-CN"/>
        </w:rPr>
        <w:t>蕰</w:t>
      </w:r>
      <w:r>
        <w:rPr>
          <w:rFonts w:hint="eastAsia" w:ascii="Times New Roman" w:hAnsi="Times New Roman" w:eastAsia="仿宋_GB2312" w:cs="Times New Roman"/>
          <w:color w:val="auto"/>
          <w:kern w:val="0"/>
          <w:sz w:val="32"/>
          <w:szCs w:val="32"/>
          <w:highlight w:val="none"/>
          <w:lang w:val="en-US" w:eastAsia="zh-CN"/>
        </w:rPr>
        <w:t>河航道整治工程</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sz w:val="32"/>
          <w:szCs w:val="32"/>
          <w:lang w:val="en-US" w:eastAsia="zh-CN"/>
        </w:rPr>
        <w:t>强化内河高等级航道网通江达海、河海直达主通道功能。建成外高桥集装箱铁路中心站和进港装卸线，建设沪乍杭铁路，持续拓展海铁联运腹地市场。支持市场主体加强跨区域港航合作，深化长三角海事、海关监管与服务保障一体化。推动国际中转集拼</w:t>
      </w:r>
      <w:r>
        <w:rPr>
          <w:rFonts w:hint="eastAsia" w:ascii="Times New Roman" w:hAnsi="Times New Roman" w:eastAsia="仿宋_GB2312" w:cs="Times New Roman"/>
          <w:color w:val="auto"/>
          <w:sz w:val="32"/>
          <w:szCs w:val="32"/>
          <w:lang w:val="en-US" w:eastAsia="zh-CN"/>
        </w:rPr>
        <w:t>、“联动接卸”</w:t>
      </w:r>
      <w:r>
        <w:rPr>
          <w:rFonts w:hint="default" w:ascii="Times New Roman" w:hAnsi="Times New Roman" w:eastAsia="仿宋_GB2312" w:cs="Times New Roman"/>
          <w:color w:val="auto"/>
          <w:sz w:val="32"/>
          <w:szCs w:val="32"/>
          <w:lang w:val="en-US" w:eastAsia="zh-CN"/>
        </w:rPr>
        <w:t>规模化发展，深化上海国际航运中心船籍服务平台建设，建设国际航运数字船供服务平台，支持中国船级社在沪建设总部功能。强化水上安保体系。</w:t>
      </w:r>
    </w:p>
    <w:p w14:paraId="7A33727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全面提升能级，构建全方位门户复合型国际航空枢纽</w:t>
      </w:r>
    </w:p>
    <w:p w14:paraId="1AC3A58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建设</w:t>
      </w:r>
      <w:r>
        <w:rPr>
          <w:rFonts w:hint="eastAsia" w:ascii="Times New Roman" w:hAnsi="Times New Roman" w:eastAsia="仿宋_GB2312" w:cs="Times New Roman"/>
          <w:color w:val="auto"/>
          <w:kern w:val="0"/>
          <w:sz w:val="32"/>
          <w:szCs w:val="32"/>
          <w:highlight w:val="none"/>
          <w:lang w:val="en-US" w:eastAsia="zh-CN"/>
        </w:rPr>
        <w:t>协同高效的</w:t>
      </w:r>
      <w:r>
        <w:rPr>
          <w:rFonts w:hint="default" w:ascii="Times New Roman" w:hAnsi="Times New Roman" w:eastAsia="仿宋_GB2312" w:cs="Times New Roman"/>
          <w:color w:val="auto"/>
          <w:kern w:val="0"/>
          <w:sz w:val="32"/>
          <w:szCs w:val="32"/>
          <w:highlight w:val="none"/>
          <w:lang w:val="en-US" w:eastAsia="zh-CN"/>
        </w:rPr>
        <w:t>多机场体系</w:t>
      </w:r>
      <w:r>
        <w:rPr>
          <w:rFonts w:hint="eastAsia" w:ascii="Times New Roman" w:hAnsi="Times New Roman" w:eastAsia="仿宋_GB2312" w:cs="Times New Roman"/>
          <w:color w:val="auto"/>
          <w:kern w:val="0"/>
          <w:sz w:val="32"/>
          <w:szCs w:val="32"/>
          <w:highlight w:val="none"/>
          <w:lang w:val="en-US" w:eastAsia="zh-CN"/>
        </w:rPr>
        <w:t>，浦东机场</w:t>
      </w:r>
      <w:r>
        <w:rPr>
          <w:rFonts w:hint="default" w:ascii="Times New Roman" w:hAnsi="Times New Roman" w:eastAsia="仿宋_GB2312" w:cs="Times New Roman"/>
          <w:color w:val="auto"/>
          <w:kern w:val="0"/>
          <w:sz w:val="32"/>
          <w:szCs w:val="32"/>
          <w:highlight w:val="none"/>
          <w:lang w:val="en-US" w:eastAsia="zh-CN"/>
        </w:rPr>
        <w:t>四期</w:t>
      </w:r>
      <w:r>
        <w:rPr>
          <w:rFonts w:hint="eastAsia" w:ascii="Times New Roman" w:hAnsi="Times New Roman" w:eastAsia="仿宋_GB2312" w:cs="Times New Roman"/>
          <w:color w:val="auto"/>
          <w:kern w:val="0"/>
          <w:sz w:val="32"/>
          <w:szCs w:val="32"/>
          <w:highlight w:val="none"/>
          <w:lang w:val="en-US" w:eastAsia="zh-CN"/>
        </w:rPr>
        <w:t>扩建</w:t>
      </w:r>
      <w:r>
        <w:rPr>
          <w:rFonts w:hint="default" w:ascii="Times New Roman" w:hAnsi="Times New Roman" w:eastAsia="仿宋_GB2312" w:cs="Times New Roman"/>
          <w:color w:val="auto"/>
          <w:kern w:val="0"/>
          <w:sz w:val="32"/>
          <w:szCs w:val="32"/>
          <w:highlight w:val="none"/>
          <w:lang w:val="en-US" w:eastAsia="zh-CN"/>
        </w:rPr>
        <w:t>工程</w:t>
      </w:r>
      <w:r>
        <w:rPr>
          <w:rFonts w:hint="eastAsia" w:ascii="Times New Roman" w:hAnsi="Times New Roman" w:eastAsia="仿宋_GB2312" w:cs="Times New Roman"/>
          <w:color w:val="auto"/>
          <w:kern w:val="0"/>
          <w:sz w:val="32"/>
          <w:szCs w:val="32"/>
          <w:highlight w:val="none"/>
          <w:lang w:val="en-US" w:eastAsia="zh-CN"/>
        </w:rPr>
        <w:t>建成投用，</w:t>
      </w:r>
      <w:r>
        <w:rPr>
          <w:rFonts w:hint="default" w:ascii="Times New Roman" w:hAnsi="Times New Roman" w:eastAsia="仿宋_GB2312" w:cs="Times New Roman"/>
          <w:color w:val="auto"/>
          <w:kern w:val="0"/>
          <w:sz w:val="32"/>
          <w:szCs w:val="32"/>
          <w:highlight w:val="none"/>
          <w:lang w:val="en-US" w:eastAsia="zh-CN"/>
        </w:rPr>
        <w:t>推进浦东机场第五跑道</w:t>
      </w:r>
      <w:r>
        <w:rPr>
          <w:rFonts w:hint="eastAsia" w:ascii="Times New Roman" w:hAnsi="Times New Roman" w:eastAsia="仿宋_GB2312" w:cs="Times New Roman"/>
          <w:color w:val="auto"/>
          <w:kern w:val="0"/>
          <w:sz w:val="32"/>
          <w:szCs w:val="32"/>
          <w:highlight w:val="none"/>
          <w:lang w:val="en-US" w:eastAsia="zh-CN"/>
        </w:rPr>
        <w:t>开放使用，推动</w:t>
      </w:r>
      <w:r>
        <w:rPr>
          <w:rFonts w:hint="default" w:ascii="Times New Roman" w:hAnsi="Times New Roman" w:eastAsia="仿宋_GB2312" w:cs="Times New Roman"/>
          <w:color w:val="auto"/>
          <w:kern w:val="0"/>
          <w:sz w:val="32"/>
          <w:szCs w:val="32"/>
          <w:highlight w:val="none"/>
          <w:lang w:val="en-US" w:eastAsia="zh-CN"/>
        </w:rPr>
        <w:t>南通新机场</w:t>
      </w:r>
      <w:r>
        <w:rPr>
          <w:rFonts w:hint="eastAsia" w:ascii="Times New Roman" w:hAnsi="Times New Roman" w:eastAsia="仿宋_GB2312" w:cs="Times New Roman"/>
          <w:color w:val="auto"/>
          <w:kern w:val="0"/>
          <w:sz w:val="32"/>
          <w:szCs w:val="32"/>
          <w:highlight w:val="none"/>
          <w:lang w:val="en-US" w:eastAsia="zh-CN"/>
        </w:rPr>
        <w:t>建设</w:t>
      </w:r>
      <w:r>
        <w:rPr>
          <w:rFonts w:hint="default" w:ascii="Times New Roman" w:hAnsi="Times New Roman" w:eastAsia="仿宋_GB2312" w:cs="Times New Roman"/>
          <w:color w:val="auto"/>
          <w:kern w:val="0"/>
          <w:sz w:val="32"/>
          <w:szCs w:val="32"/>
          <w:highlight w:val="none"/>
          <w:lang w:val="en-US" w:eastAsia="zh-CN"/>
        </w:rPr>
        <w:t>。建成东方枢纽上海东站，打造</w:t>
      </w:r>
      <w:r>
        <w:rPr>
          <w:rFonts w:hint="eastAsia" w:ascii="Times New Roman" w:hAnsi="Times New Roman" w:eastAsia="仿宋_GB2312" w:cs="Times New Roman"/>
          <w:color w:val="auto"/>
          <w:kern w:val="0"/>
          <w:sz w:val="32"/>
          <w:szCs w:val="32"/>
          <w:highlight w:val="none"/>
          <w:lang w:val="en-US" w:eastAsia="zh-CN"/>
        </w:rPr>
        <w:t>集多种</w:t>
      </w:r>
      <w:r>
        <w:rPr>
          <w:rFonts w:hint="default" w:ascii="Times New Roman" w:hAnsi="Times New Roman" w:eastAsia="仿宋_GB2312" w:cs="Times New Roman"/>
          <w:color w:val="auto"/>
          <w:kern w:val="0"/>
          <w:sz w:val="32"/>
          <w:szCs w:val="32"/>
          <w:highlight w:val="none"/>
          <w:lang w:val="en-US" w:eastAsia="zh-CN"/>
        </w:rPr>
        <w:t>交通功能于一体的大型综合交通枢纽，发展“航空+”多式联运。</w:t>
      </w:r>
      <w:r>
        <w:rPr>
          <w:rFonts w:hint="eastAsia" w:ascii="Times New Roman" w:hAnsi="Times New Roman" w:eastAsia="仿宋_GB2312" w:cs="Times New Roman"/>
          <w:color w:val="auto"/>
          <w:kern w:val="0"/>
          <w:sz w:val="32"/>
          <w:szCs w:val="32"/>
          <w:highlight w:val="none"/>
          <w:lang w:val="en-US" w:eastAsia="zh-CN"/>
        </w:rPr>
        <w:t>以</w:t>
      </w:r>
      <w:r>
        <w:rPr>
          <w:rFonts w:hint="default" w:ascii="Times New Roman" w:hAnsi="Times New Roman" w:eastAsia="仿宋_GB2312" w:cs="Times New Roman"/>
          <w:color w:val="auto"/>
          <w:kern w:val="0"/>
          <w:sz w:val="32"/>
          <w:szCs w:val="32"/>
          <w:highlight w:val="none"/>
          <w:lang w:val="en-US" w:eastAsia="zh-CN"/>
        </w:rPr>
        <w:t>浦东国际机场</w:t>
      </w:r>
      <w:r>
        <w:rPr>
          <w:rFonts w:hint="eastAsia" w:ascii="Times New Roman" w:hAnsi="Times New Roman" w:eastAsia="仿宋_GB2312" w:cs="Times New Roman"/>
          <w:color w:val="auto"/>
          <w:kern w:val="0"/>
          <w:sz w:val="32"/>
          <w:szCs w:val="32"/>
          <w:highlight w:val="none"/>
          <w:lang w:val="en-US" w:eastAsia="zh-CN"/>
        </w:rPr>
        <w:t>为核心构建通达“</w:t>
      </w:r>
      <w:r>
        <w:rPr>
          <w:rFonts w:hint="default" w:ascii="Times New Roman" w:hAnsi="Times New Roman" w:eastAsia="仿宋_GB2312" w:cs="Times New Roman"/>
          <w:color w:val="auto"/>
          <w:kern w:val="0"/>
          <w:sz w:val="32"/>
          <w:szCs w:val="32"/>
          <w:highlight w:val="none"/>
          <w:lang w:val="en-US" w:eastAsia="zh-CN"/>
        </w:rPr>
        <w:t>一圈六廊五通道</w:t>
      </w:r>
      <w:r>
        <w:rPr>
          <w:rFonts w:hint="eastAsia" w:ascii="Times New Roman" w:hAnsi="Times New Roman" w:eastAsia="仿宋_GB2312" w:cs="Times New Roman"/>
          <w:color w:val="auto"/>
          <w:kern w:val="0"/>
          <w:sz w:val="32"/>
          <w:szCs w:val="32"/>
          <w:highlight w:val="none"/>
          <w:lang w:val="en-US" w:eastAsia="zh-CN"/>
        </w:rPr>
        <w:t>”的国际航线网络</w:t>
      </w:r>
      <w:r>
        <w:rPr>
          <w:rFonts w:hint="default" w:ascii="Times New Roman" w:hAnsi="Times New Roman" w:eastAsia="仿宋_GB2312" w:cs="Times New Roman"/>
          <w:color w:val="auto"/>
          <w:kern w:val="0"/>
          <w:sz w:val="32"/>
          <w:szCs w:val="32"/>
          <w:highlight w:val="none"/>
          <w:lang w:val="en-US" w:eastAsia="zh-CN"/>
        </w:rPr>
        <w:t>，打造覆盖全国的国内</w:t>
      </w:r>
      <w:r>
        <w:rPr>
          <w:rFonts w:hint="eastAsia" w:ascii="Times New Roman" w:hAnsi="Times New Roman" w:eastAsia="仿宋_GB2312" w:cs="Times New Roman"/>
          <w:color w:val="auto"/>
          <w:kern w:val="0"/>
          <w:sz w:val="32"/>
          <w:szCs w:val="32"/>
          <w:highlight w:val="none"/>
          <w:lang w:val="en-US" w:eastAsia="zh-CN"/>
        </w:rPr>
        <w:t>航线</w:t>
      </w:r>
      <w:r>
        <w:rPr>
          <w:rFonts w:hint="default" w:ascii="Times New Roman" w:hAnsi="Times New Roman" w:eastAsia="仿宋_GB2312" w:cs="Times New Roman"/>
          <w:color w:val="auto"/>
          <w:kern w:val="0"/>
          <w:sz w:val="32"/>
          <w:szCs w:val="32"/>
          <w:highlight w:val="none"/>
          <w:lang w:val="en-US" w:eastAsia="zh-CN"/>
        </w:rPr>
        <w:t>网</w:t>
      </w:r>
      <w:r>
        <w:rPr>
          <w:rFonts w:hint="eastAsia" w:ascii="Times New Roman" w:hAnsi="Times New Roman" w:eastAsia="仿宋_GB2312" w:cs="Times New Roman"/>
          <w:color w:val="auto"/>
          <w:kern w:val="0"/>
          <w:sz w:val="32"/>
          <w:szCs w:val="32"/>
          <w:highlight w:val="none"/>
          <w:lang w:val="en-US" w:eastAsia="zh-CN"/>
        </w:rPr>
        <w:t>络，</w:t>
      </w:r>
      <w:r>
        <w:rPr>
          <w:rFonts w:hint="default" w:ascii="Times New Roman" w:hAnsi="Times New Roman" w:eastAsia="仿宋_GB2312" w:cs="Times New Roman"/>
          <w:color w:val="auto"/>
          <w:kern w:val="0"/>
          <w:sz w:val="32"/>
          <w:szCs w:val="32"/>
          <w:highlight w:val="none"/>
          <w:lang w:val="en-US" w:eastAsia="zh-CN"/>
        </w:rPr>
        <w:t>深化国际</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国内航网有效衔接，提升枢纽中转功能</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支持</w:t>
      </w:r>
      <w:r>
        <w:rPr>
          <w:rFonts w:hint="eastAsia" w:ascii="Times New Roman" w:hAnsi="Times New Roman" w:eastAsia="仿宋_GB2312" w:cs="Times New Roman"/>
          <w:color w:val="auto"/>
          <w:kern w:val="0"/>
          <w:sz w:val="32"/>
          <w:szCs w:val="32"/>
          <w:highlight w:val="none"/>
          <w:lang w:val="en-US" w:eastAsia="zh-CN"/>
        </w:rPr>
        <w:t>主枢纽运营人</w:t>
      </w:r>
      <w:r>
        <w:rPr>
          <w:rFonts w:hint="default" w:ascii="Times New Roman" w:hAnsi="Times New Roman" w:eastAsia="仿宋_GB2312" w:cs="Times New Roman"/>
          <w:color w:val="auto"/>
          <w:kern w:val="0"/>
          <w:sz w:val="32"/>
          <w:szCs w:val="32"/>
          <w:highlight w:val="none"/>
          <w:lang w:val="en-US" w:eastAsia="zh-CN"/>
        </w:rPr>
        <w:t>立足上海打造航空运输超级承运人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建设“六进六出”航班波，提升中转规模和联运效率。持续优化浦东机场中转服务流程，打造高品质机场服务标杆</w:t>
      </w:r>
      <w:r>
        <w:rPr>
          <w:rFonts w:hint="eastAsia" w:ascii="Times New Roman" w:hAnsi="Times New Roman" w:eastAsia="仿宋_GB2312" w:cs="Times New Roman"/>
          <w:color w:val="auto"/>
          <w:kern w:val="0"/>
          <w:sz w:val="32"/>
          <w:szCs w:val="32"/>
          <w:highlight w:val="none"/>
          <w:lang w:val="en-US" w:eastAsia="zh-CN"/>
        </w:rPr>
        <w:t>。强化航空货运基础设施保障能力，</w:t>
      </w:r>
      <w:r>
        <w:rPr>
          <w:rFonts w:hint="default" w:ascii="Times New Roman" w:hAnsi="Times New Roman" w:eastAsia="仿宋_GB2312" w:cs="Times New Roman"/>
          <w:color w:val="auto"/>
          <w:kern w:val="0"/>
          <w:sz w:val="32"/>
          <w:szCs w:val="32"/>
          <w:highlight w:val="none"/>
          <w:lang w:val="en-US" w:eastAsia="zh-CN"/>
        </w:rPr>
        <w:t>支持航空公司、物流集成商加大全货机运力投入</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吸引各类经营主体设立总部或分拨中心</w:t>
      </w:r>
      <w:r>
        <w:rPr>
          <w:rFonts w:hint="eastAsia" w:ascii="Times New Roman" w:hAnsi="Times New Roman" w:eastAsia="仿宋_GB2312" w:cs="Times New Roman"/>
          <w:color w:val="auto"/>
          <w:kern w:val="0"/>
          <w:sz w:val="32"/>
          <w:szCs w:val="32"/>
          <w:highlight w:val="none"/>
          <w:lang w:val="en-US" w:eastAsia="zh-CN"/>
        </w:rPr>
        <w:t>，因地制宜拓展</w:t>
      </w:r>
      <w:r>
        <w:rPr>
          <w:rFonts w:hint="default" w:ascii="Times New Roman" w:hAnsi="Times New Roman" w:eastAsia="仿宋_GB2312" w:cs="Times New Roman"/>
          <w:color w:val="auto"/>
          <w:kern w:val="0"/>
          <w:sz w:val="32"/>
          <w:szCs w:val="32"/>
          <w:highlight w:val="none"/>
          <w:lang w:val="en-US" w:eastAsia="zh-CN"/>
        </w:rPr>
        <w:t>前置货站</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推进长三角地区空域和航路航线结构优化，</w:t>
      </w:r>
      <w:r>
        <w:rPr>
          <w:rFonts w:hint="eastAsia" w:ascii="Times New Roman" w:hAnsi="Times New Roman" w:eastAsia="仿宋_GB2312" w:cs="Times New Roman"/>
          <w:color w:val="auto"/>
          <w:kern w:val="0"/>
          <w:sz w:val="32"/>
          <w:szCs w:val="32"/>
          <w:highlight w:val="none"/>
          <w:lang w:val="en-US" w:eastAsia="zh-CN"/>
        </w:rPr>
        <w:t>推动增加上海枢纽进出端口数量，</w:t>
      </w:r>
      <w:r>
        <w:rPr>
          <w:rFonts w:hint="default" w:ascii="Times New Roman" w:hAnsi="Times New Roman" w:eastAsia="仿宋_GB2312" w:cs="Times New Roman"/>
          <w:color w:val="auto"/>
          <w:kern w:val="0"/>
          <w:sz w:val="32"/>
          <w:szCs w:val="32"/>
          <w:highlight w:val="none"/>
          <w:lang w:val="en-US" w:eastAsia="zh-CN"/>
        </w:rPr>
        <w:t>实现两场高峰小时容量有序扩容。</w:t>
      </w:r>
    </w:p>
    <w:p w14:paraId="310411D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3、聚焦补齐短板，提升高端航运服务能级</w:t>
      </w:r>
      <w:bookmarkStart w:id="21" w:name="_Hlk175941217"/>
      <w:bookmarkStart w:id="22" w:name="_Toc172880865"/>
    </w:p>
    <w:p w14:paraId="6B4D5A0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利用上海航运保险协会、上海国际再保险登记交易中心和航运保险专营机构在地优势，</w:t>
      </w:r>
      <w:r>
        <w:rPr>
          <w:rFonts w:hint="eastAsia" w:ascii="Times New Roman" w:hAnsi="Times New Roman" w:eastAsia="仿宋_GB2312" w:cs="Times New Roman"/>
          <w:color w:val="auto"/>
          <w:kern w:val="0"/>
          <w:sz w:val="32"/>
          <w:szCs w:val="32"/>
          <w:highlight w:val="none"/>
          <w:lang w:val="en-US" w:eastAsia="zh-CN"/>
        </w:rPr>
        <w:t>加快构建</w:t>
      </w:r>
      <w:r>
        <w:rPr>
          <w:rFonts w:hint="default" w:ascii="Times New Roman" w:hAnsi="Times New Roman" w:eastAsia="仿宋_GB2312" w:cs="Times New Roman"/>
          <w:color w:val="auto"/>
          <w:kern w:val="0"/>
          <w:sz w:val="32"/>
          <w:szCs w:val="32"/>
          <w:highlight w:val="none"/>
          <w:lang w:val="en-US" w:eastAsia="zh-CN"/>
        </w:rPr>
        <w:t>航运保险生态体系。聚焦新型船舶、多式联运</w:t>
      </w:r>
      <w:r>
        <w:rPr>
          <w:rFonts w:hint="eastAsia" w:ascii="Times New Roman" w:hAnsi="Times New Roman" w:eastAsia="仿宋_GB2312" w:cs="Times New Roman"/>
          <w:color w:val="auto"/>
          <w:kern w:val="0"/>
          <w:sz w:val="32"/>
          <w:szCs w:val="32"/>
          <w:highlight w:val="none"/>
          <w:lang w:val="en-US" w:eastAsia="zh-CN"/>
        </w:rPr>
        <w:t>等领域的</w:t>
      </w:r>
      <w:r>
        <w:rPr>
          <w:rFonts w:hint="default" w:ascii="Times New Roman" w:hAnsi="Times New Roman" w:eastAsia="仿宋_GB2312" w:cs="Times New Roman"/>
          <w:color w:val="auto"/>
          <w:kern w:val="0"/>
          <w:sz w:val="32"/>
          <w:szCs w:val="32"/>
          <w:highlight w:val="none"/>
          <w:lang w:val="en-US" w:eastAsia="zh-CN"/>
        </w:rPr>
        <w:t>风险保障需求，</w:t>
      </w:r>
      <w:r>
        <w:rPr>
          <w:rFonts w:hint="eastAsia" w:ascii="Times New Roman" w:hAnsi="Times New Roman" w:eastAsia="仿宋_GB2312" w:cs="Times New Roman"/>
          <w:color w:val="auto"/>
          <w:kern w:val="0"/>
          <w:sz w:val="32"/>
          <w:szCs w:val="32"/>
          <w:highlight w:val="none"/>
          <w:lang w:val="en-US" w:eastAsia="zh-CN"/>
        </w:rPr>
        <w:t>鼓励</w:t>
      </w:r>
      <w:r>
        <w:rPr>
          <w:rFonts w:hint="default" w:ascii="Times New Roman" w:hAnsi="Times New Roman" w:eastAsia="仿宋_GB2312" w:cs="Times New Roman"/>
          <w:color w:val="auto"/>
          <w:kern w:val="0"/>
          <w:sz w:val="32"/>
          <w:szCs w:val="32"/>
          <w:highlight w:val="none"/>
          <w:lang w:val="en-US" w:eastAsia="zh-CN"/>
        </w:rPr>
        <w:t>开发专业化、定制化的保险产品。</w:t>
      </w:r>
      <w:r>
        <w:rPr>
          <w:rFonts w:hint="eastAsia" w:ascii="Times New Roman" w:hAnsi="Times New Roman" w:eastAsia="仿宋_GB2312" w:cs="Times New Roman"/>
          <w:color w:val="auto"/>
          <w:kern w:val="0"/>
          <w:sz w:val="32"/>
          <w:szCs w:val="32"/>
          <w:highlight w:val="none"/>
          <w:lang w:val="en-US" w:eastAsia="zh-CN"/>
        </w:rPr>
        <w:t>建设全球航运保险服务平台，拓展</w:t>
      </w:r>
      <w:r>
        <w:rPr>
          <w:rFonts w:hint="default" w:ascii="Times New Roman" w:hAnsi="Times New Roman" w:eastAsia="仿宋_GB2312" w:cs="Times New Roman"/>
          <w:color w:val="auto"/>
          <w:kern w:val="0"/>
          <w:sz w:val="32"/>
          <w:szCs w:val="32"/>
          <w:highlight w:val="none"/>
          <w:lang w:val="en-US" w:eastAsia="zh-CN"/>
        </w:rPr>
        <w:t>全球检验人服务网络功能</w:t>
      </w:r>
      <w:r>
        <w:rPr>
          <w:rFonts w:hint="eastAsia" w:ascii="Times New Roman" w:hAnsi="Times New Roman"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lang w:val="en-US" w:eastAsia="zh-CN"/>
        </w:rPr>
        <w:t>覆盖区域。大力发展飞机、船舶及核心部件等融资租赁业务，</w:t>
      </w:r>
      <w:r>
        <w:rPr>
          <w:rFonts w:hint="eastAsia" w:ascii="Times New Roman" w:hAnsi="Times New Roman" w:eastAsia="仿宋_GB2312" w:cs="Times New Roman"/>
          <w:color w:val="auto"/>
          <w:kern w:val="0"/>
          <w:sz w:val="32"/>
          <w:szCs w:val="32"/>
          <w:highlight w:val="none"/>
          <w:lang w:val="en-US" w:eastAsia="zh-CN"/>
        </w:rPr>
        <w:t>提升</w:t>
      </w:r>
      <w:r>
        <w:rPr>
          <w:rFonts w:hint="default" w:ascii="Times New Roman" w:hAnsi="Times New Roman" w:eastAsia="仿宋_GB2312" w:cs="Times New Roman"/>
          <w:color w:val="auto"/>
          <w:kern w:val="0"/>
          <w:sz w:val="32"/>
          <w:szCs w:val="32"/>
          <w:highlight w:val="none"/>
          <w:lang w:val="en-US" w:eastAsia="zh-CN"/>
        </w:rPr>
        <w:t>临港新片区融资租赁一站式服务平台专业化服务水平。提升人民币跨境使用便利度和收付效率，</w:t>
      </w:r>
      <w:r>
        <w:rPr>
          <w:rFonts w:hint="eastAsia" w:eastAsia="仿宋_GB2312" w:cs="Times New Roman"/>
          <w:color w:val="auto"/>
          <w:kern w:val="0"/>
          <w:sz w:val="32"/>
          <w:szCs w:val="32"/>
          <w:highlight w:val="none"/>
          <w:lang w:val="en-US" w:eastAsia="zh-CN"/>
        </w:rPr>
        <w:t>引导国际航运及</w:t>
      </w:r>
      <w:r>
        <w:rPr>
          <w:rFonts w:hint="default" w:ascii="Times New Roman" w:hAnsi="Times New Roman" w:eastAsia="仿宋_GB2312" w:cs="Times New Roman"/>
          <w:color w:val="auto"/>
          <w:kern w:val="0"/>
          <w:sz w:val="32"/>
          <w:szCs w:val="32"/>
          <w:highlight w:val="none"/>
          <w:lang w:val="en-US" w:eastAsia="zh-CN"/>
        </w:rPr>
        <w:t>上下游企业优先使用人民币计价或结算。</w:t>
      </w:r>
      <w:r>
        <w:rPr>
          <w:rFonts w:hint="eastAsia" w:ascii="Times New Roman" w:hAnsi="Times New Roman" w:eastAsia="仿宋_GB2312" w:cs="Times New Roman"/>
          <w:color w:val="auto"/>
          <w:kern w:val="0"/>
          <w:sz w:val="32"/>
          <w:szCs w:val="32"/>
          <w:highlight w:val="none"/>
          <w:lang w:val="en-US" w:eastAsia="zh-CN"/>
        </w:rPr>
        <w:t>完善临时仲裁制度规则和配套服务措施，积极推进临时仲裁在航运保险、再保险等重点领域的运用和发展，鼓励开展区块链电子提单、多式联运“一单制”等新兴领域的仲裁实践。</w:t>
      </w:r>
      <w:r>
        <w:rPr>
          <w:rFonts w:hint="default" w:ascii="Times New Roman" w:hAnsi="Times New Roman" w:eastAsia="仿宋_GB2312" w:cs="Times New Roman"/>
          <w:color w:val="auto"/>
          <w:kern w:val="0"/>
          <w:sz w:val="32"/>
          <w:szCs w:val="32"/>
          <w:highlight w:val="none"/>
          <w:lang w:val="en-US" w:eastAsia="zh-CN"/>
        </w:rPr>
        <w:t>发挥上海航运法律共同体作用，引导各类航运经营主体选择上海仲裁机构或者以上海为仲裁地解决争议。打造世界级航运交易所，建设船舶交易全产业链服务平台，打造具有国际影响力的航运指数供应商。</w:t>
      </w:r>
    </w:p>
    <w:bookmarkEnd w:id="21"/>
    <w:bookmarkEnd w:id="22"/>
    <w:p w14:paraId="791196C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bookmarkStart w:id="23" w:name="_Toc174015714"/>
      <w:r>
        <w:rPr>
          <w:rFonts w:hint="default" w:ascii="Times New Roman" w:hAnsi="Times New Roman" w:eastAsia="仿宋_GB2312" w:cs="Times New Roman"/>
          <w:b/>
          <w:bCs/>
          <w:color w:val="auto"/>
          <w:sz w:val="32"/>
          <w:szCs w:val="32"/>
        </w:rPr>
        <w:t>4、</w:t>
      </w:r>
      <w:bookmarkEnd w:id="23"/>
      <w:bookmarkStart w:id="24" w:name="_Toc173709459"/>
      <w:bookmarkStart w:id="25" w:name="_Toc174015717"/>
      <w:bookmarkStart w:id="26" w:name="_Toc173709461"/>
      <w:bookmarkStart w:id="27" w:name="_Toc174015715"/>
      <w:r>
        <w:rPr>
          <w:rFonts w:hint="default" w:ascii="Times New Roman" w:hAnsi="Times New Roman" w:eastAsia="仿宋_GB2312" w:cs="Times New Roman"/>
          <w:b/>
          <w:bCs/>
          <w:color w:val="auto"/>
          <w:sz w:val="32"/>
          <w:szCs w:val="32"/>
        </w:rPr>
        <w:t>打造新质生产力，推进</w:t>
      </w:r>
      <w:r>
        <w:rPr>
          <w:rFonts w:hint="eastAsia" w:ascii="Times New Roman" w:hAnsi="Times New Roman" w:eastAsia="仿宋_GB2312" w:cs="Times New Roman"/>
          <w:b/>
          <w:bCs/>
          <w:color w:val="auto"/>
          <w:sz w:val="32"/>
          <w:szCs w:val="32"/>
          <w:lang w:val="en-US" w:eastAsia="zh-CN"/>
        </w:rPr>
        <w:t>航运中心数字智能</w:t>
      </w:r>
      <w:r>
        <w:rPr>
          <w:rFonts w:hint="default" w:ascii="Times New Roman" w:hAnsi="Times New Roman" w:eastAsia="仿宋_GB2312" w:cs="Times New Roman"/>
          <w:b/>
          <w:bCs/>
          <w:color w:val="auto"/>
          <w:sz w:val="32"/>
          <w:szCs w:val="32"/>
        </w:rPr>
        <w:t>绿色转型</w:t>
      </w:r>
    </w:p>
    <w:p w14:paraId="26CCF62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32"/>
          <w:szCs w:val="32"/>
          <w:lang w:val="en-US" w:eastAsia="zh-CN"/>
        </w:rPr>
        <w:t>依托航运贸易数字化基础设施，推动电子提单、电子放货、多式联运等应用扩围提质放量，构建长江经济带分布式协同数据链，升级国际集装箱运输服务平台，构建全流程、全区域、全要素的航运贸易数字服务生态。</w:t>
      </w:r>
      <w:r>
        <w:rPr>
          <w:rFonts w:hint="default" w:ascii="Times New Roman" w:hAnsi="Times New Roman" w:eastAsia="仿宋_GB2312" w:cs="Times New Roman"/>
          <w:color w:val="auto"/>
          <w:kern w:val="0"/>
          <w:sz w:val="32"/>
          <w:szCs w:val="32"/>
          <w:highlight w:val="none"/>
          <w:lang w:val="en-US" w:eastAsia="zh-CN"/>
        </w:rPr>
        <w:t>打造智慧港口升级版，</w:t>
      </w:r>
      <w:r>
        <w:rPr>
          <w:rFonts w:hint="default" w:ascii="Times New Roman" w:hAnsi="Times New Roman" w:eastAsia="仿宋_GB2312" w:cs="Times New Roman"/>
          <w:color w:val="auto"/>
          <w:sz w:val="32"/>
          <w:szCs w:val="32"/>
        </w:rPr>
        <w:t>推进自动化集装箱码头示范应用，</w:t>
      </w:r>
      <w:r>
        <w:rPr>
          <w:rFonts w:hint="default" w:ascii="Times New Roman" w:hAnsi="Times New Roman" w:eastAsia="仿宋_GB2312" w:cs="Times New Roman"/>
          <w:color w:val="auto"/>
          <w:kern w:val="0"/>
          <w:sz w:val="32"/>
          <w:szCs w:val="32"/>
          <w:highlight w:val="none"/>
          <w:lang w:val="en-US" w:eastAsia="zh-CN"/>
        </w:rPr>
        <w:t>推进长江口智慧航道和智慧基地建设，</w:t>
      </w:r>
      <w:r>
        <w:rPr>
          <w:rFonts w:hint="eastAsia" w:ascii="Times New Roman" w:hAnsi="Times New Roman" w:eastAsia="仿宋_GB2312" w:cs="Times New Roman"/>
          <w:color w:val="auto"/>
          <w:kern w:val="0"/>
          <w:sz w:val="32"/>
          <w:szCs w:val="32"/>
          <w:highlight w:val="none"/>
          <w:lang w:val="en-US" w:eastAsia="zh-CN"/>
        </w:rPr>
        <w:t>系统布局内河</w:t>
      </w:r>
      <w:r>
        <w:rPr>
          <w:rFonts w:hint="default" w:ascii="Times New Roman" w:hAnsi="Times New Roman" w:eastAsia="仿宋_GB2312" w:cs="Times New Roman"/>
          <w:color w:val="auto"/>
          <w:kern w:val="0"/>
          <w:sz w:val="32"/>
          <w:szCs w:val="32"/>
          <w:highlight w:val="none"/>
          <w:lang w:val="en-US" w:eastAsia="zh-CN"/>
        </w:rPr>
        <w:t>智慧航道建设</w:t>
      </w:r>
      <w:r>
        <w:rPr>
          <w:rFonts w:hint="eastAsia" w:ascii="Times New Roman" w:hAnsi="Times New Roman" w:eastAsia="仿宋_GB2312" w:cs="Times New Roman"/>
          <w:color w:val="auto"/>
          <w:kern w:val="0"/>
          <w:sz w:val="32"/>
          <w:szCs w:val="32"/>
          <w:highlight w:val="none"/>
          <w:lang w:val="en-US" w:eastAsia="zh-CN"/>
        </w:rPr>
        <w:t>二阶段</w:t>
      </w:r>
      <w:r>
        <w:rPr>
          <w:rFonts w:hint="default" w:ascii="Times New Roman" w:hAnsi="Times New Roman" w:eastAsia="仿宋_GB2312" w:cs="Times New Roman"/>
          <w:color w:val="auto"/>
          <w:kern w:val="0"/>
          <w:sz w:val="32"/>
          <w:szCs w:val="32"/>
          <w:highlight w:val="none"/>
          <w:lang w:val="en-US" w:eastAsia="zh-CN"/>
        </w:rPr>
        <w:t>项目</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打造全球智慧机场标杆</w:t>
      </w:r>
      <w:r>
        <w:rPr>
          <w:rFonts w:hint="eastAsia" w:ascii="Times New Roman" w:hAnsi="Times New Roman" w:eastAsia="仿宋_GB2312" w:cs="Times New Roman"/>
          <w:color w:val="auto"/>
          <w:kern w:val="0"/>
          <w:sz w:val="32"/>
          <w:szCs w:val="32"/>
          <w:highlight w:val="none"/>
          <w:lang w:val="en-US" w:eastAsia="zh-CN"/>
        </w:rPr>
        <w:t>，构建全域数据开放共享生态，形成主动安全防控、高效协同保障和“一脸通行”等智慧服务场景。</w:t>
      </w:r>
      <w:r>
        <w:rPr>
          <w:rFonts w:hint="default" w:ascii="Times New Roman" w:hAnsi="Times New Roman" w:eastAsia="仿宋_GB2312" w:cs="Times New Roman"/>
          <w:color w:val="auto"/>
          <w:kern w:val="0"/>
          <w:sz w:val="32"/>
          <w:szCs w:val="32"/>
          <w:highlight w:val="none"/>
          <w:lang w:val="en-US" w:eastAsia="zh-CN"/>
        </w:rPr>
        <w:t>促进能源结构优化调整</w:t>
      </w:r>
      <w:r>
        <w:rPr>
          <w:rFonts w:hint="eastAsia" w:ascii="Times New Roman" w:hAnsi="Times New Roman" w:eastAsia="仿宋_GB2312" w:cs="Times New Roman"/>
          <w:color w:val="auto"/>
          <w:kern w:val="0"/>
          <w:sz w:val="32"/>
          <w:szCs w:val="32"/>
          <w:highlight w:val="none"/>
          <w:lang w:val="en-US" w:eastAsia="zh-CN"/>
        </w:rPr>
        <w:t>，提升船用保税LNG、绿色甲醇存储和加注能力，</w:t>
      </w:r>
      <w:r>
        <w:rPr>
          <w:rFonts w:hint="default" w:ascii="Times New Roman" w:hAnsi="Times New Roman" w:eastAsia="仿宋_GB2312" w:cs="Times New Roman"/>
          <w:color w:val="auto"/>
          <w:kern w:val="0"/>
          <w:sz w:val="32"/>
          <w:szCs w:val="32"/>
          <w:highlight w:val="none"/>
          <w:lang w:val="en-US" w:eastAsia="zh-CN"/>
        </w:rPr>
        <w:t>推广电池动力、甲醇动力等新能源清洁能源船舶在内河场景的应用，稳妥推进</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绿色航运走廊</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建设</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推动港口</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机场</w:t>
      </w:r>
      <w:r>
        <w:rPr>
          <w:rFonts w:hint="eastAsia" w:ascii="Times New Roman" w:hAnsi="Times New Roman" w:eastAsia="仿宋_GB2312" w:cs="Times New Roman"/>
          <w:color w:val="auto"/>
          <w:kern w:val="0"/>
          <w:sz w:val="32"/>
          <w:szCs w:val="32"/>
          <w:highlight w:val="none"/>
          <w:lang w:val="en-US" w:eastAsia="zh-CN"/>
        </w:rPr>
        <w:t>内新增或更新的</w:t>
      </w:r>
      <w:r>
        <w:rPr>
          <w:rFonts w:hint="default" w:ascii="Times New Roman" w:hAnsi="Times New Roman" w:eastAsia="仿宋_GB2312" w:cs="Times New Roman"/>
          <w:color w:val="auto"/>
          <w:kern w:val="0"/>
          <w:sz w:val="32"/>
          <w:szCs w:val="32"/>
          <w:highlight w:val="none"/>
          <w:lang w:val="en-US" w:eastAsia="zh-CN"/>
        </w:rPr>
        <w:t>非道路移动机械使用</w:t>
      </w:r>
      <w:r>
        <w:rPr>
          <w:rFonts w:hint="eastAsia" w:ascii="Times New Roman" w:hAnsi="Times New Roman" w:eastAsia="仿宋_GB2312" w:cs="Times New Roman"/>
          <w:color w:val="auto"/>
          <w:kern w:val="0"/>
          <w:sz w:val="32"/>
          <w:szCs w:val="32"/>
          <w:highlight w:val="none"/>
          <w:lang w:val="en-US" w:eastAsia="zh-CN"/>
        </w:rPr>
        <w:t>清洁能源和</w:t>
      </w:r>
      <w:r>
        <w:rPr>
          <w:rFonts w:hint="default" w:ascii="Times New Roman" w:hAnsi="Times New Roman" w:eastAsia="仿宋_GB2312" w:cs="Times New Roman"/>
          <w:color w:val="auto"/>
          <w:kern w:val="0"/>
          <w:sz w:val="32"/>
          <w:szCs w:val="32"/>
          <w:highlight w:val="none"/>
          <w:lang w:val="en-US" w:eastAsia="zh-CN"/>
        </w:rPr>
        <w:t>新能源替代产品</w:t>
      </w:r>
      <w:r>
        <w:rPr>
          <w:rFonts w:hint="eastAsia" w:ascii="Times New Roman" w:hAnsi="Times New Roman" w:eastAsia="仿宋_GB2312" w:cs="Times New Roman"/>
          <w:color w:val="auto"/>
          <w:kern w:val="0"/>
          <w:sz w:val="32"/>
          <w:szCs w:val="32"/>
          <w:highlight w:val="none"/>
          <w:lang w:val="en-US" w:eastAsia="zh-CN"/>
        </w:rPr>
        <w:t>，持续提升机场可再生能源使用占比，</w:t>
      </w:r>
      <w:r>
        <w:rPr>
          <w:rFonts w:hint="default" w:ascii="Times New Roman" w:hAnsi="Times New Roman" w:eastAsia="仿宋_GB2312" w:cs="Times New Roman"/>
          <w:color w:val="auto"/>
          <w:kern w:val="0"/>
          <w:sz w:val="32"/>
          <w:szCs w:val="32"/>
          <w:highlight w:val="none"/>
          <w:lang w:val="en-US" w:eastAsia="zh-CN"/>
        </w:rPr>
        <w:t>促进可持续航空燃料（SAF）在民航领域的应用</w:t>
      </w:r>
      <w:r>
        <w:rPr>
          <w:rFonts w:hint="eastAsia" w:ascii="Times New Roman" w:hAnsi="Times New Roman" w:eastAsia="仿宋_GB2312" w:cs="Times New Roman"/>
          <w:color w:val="auto"/>
          <w:kern w:val="0"/>
          <w:sz w:val="32"/>
          <w:szCs w:val="32"/>
          <w:highlight w:val="none"/>
          <w:lang w:val="en-US" w:eastAsia="zh-CN"/>
        </w:rPr>
        <w:t>。</w:t>
      </w:r>
    </w:p>
    <w:bookmarkEnd w:id="24"/>
    <w:bookmarkEnd w:id="25"/>
    <w:bookmarkEnd w:id="26"/>
    <w:bookmarkEnd w:id="27"/>
    <w:p w14:paraId="7456AAB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5、推进融通共链，构建新型航运产业体系</w:t>
      </w:r>
      <w:bookmarkStart w:id="28" w:name="_Toc174015723"/>
      <w:bookmarkStart w:id="29" w:name="_Toc173709467"/>
    </w:p>
    <w:p w14:paraId="1B00D46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建设</w:t>
      </w:r>
      <w:r>
        <w:rPr>
          <w:rFonts w:hint="default" w:ascii="Times New Roman" w:hAnsi="Times New Roman" w:eastAsia="仿宋_GB2312" w:cs="Times New Roman"/>
          <w:color w:val="auto"/>
          <w:kern w:val="0"/>
          <w:sz w:val="32"/>
          <w:szCs w:val="32"/>
          <w:highlight w:val="none"/>
          <w:lang w:val="en-US" w:eastAsia="zh-CN"/>
        </w:rPr>
        <w:t>绿色燃料加注</w:t>
      </w:r>
      <w:r>
        <w:rPr>
          <w:rFonts w:hint="eastAsia" w:ascii="Times New Roman" w:hAnsi="Times New Roman" w:eastAsia="仿宋_GB2312" w:cs="Times New Roman"/>
          <w:color w:val="auto"/>
          <w:kern w:val="0"/>
          <w:sz w:val="32"/>
          <w:szCs w:val="32"/>
          <w:highlight w:val="none"/>
          <w:lang w:val="en-US" w:eastAsia="zh-CN"/>
        </w:rPr>
        <w:t>中心和交易中心，</w:t>
      </w:r>
      <w:r>
        <w:rPr>
          <w:rFonts w:hint="default" w:ascii="Times New Roman" w:hAnsi="Times New Roman" w:eastAsia="仿宋_GB2312" w:cs="Times New Roman"/>
          <w:color w:val="auto"/>
          <w:kern w:val="0"/>
          <w:sz w:val="32"/>
          <w:szCs w:val="32"/>
          <w:highlight w:val="none"/>
          <w:lang w:val="en-US" w:eastAsia="zh-CN"/>
        </w:rPr>
        <w:t>加快建设内外并重、多元并举</w:t>
      </w:r>
      <w:r>
        <w:rPr>
          <w:rFonts w:hint="eastAsia" w:eastAsia="仿宋_GB2312" w:cs="Times New Roman"/>
          <w:color w:val="auto"/>
          <w:kern w:val="0"/>
          <w:sz w:val="32"/>
          <w:szCs w:val="32"/>
          <w:highlight w:val="none"/>
          <w:lang w:val="en-US" w:eastAsia="zh-CN"/>
        </w:rPr>
        <w:t>、成本可控</w:t>
      </w:r>
      <w:r>
        <w:rPr>
          <w:rFonts w:hint="default" w:ascii="Times New Roman" w:hAnsi="Times New Roman" w:eastAsia="仿宋_GB2312" w:cs="Times New Roman"/>
          <w:color w:val="auto"/>
          <w:kern w:val="0"/>
          <w:sz w:val="32"/>
          <w:szCs w:val="32"/>
          <w:highlight w:val="none"/>
          <w:lang w:val="en-US" w:eastAsia="zh-CN"/>
        </w:rPr>
        <w:t>的航运绿色燃料供应体系，</w:t>
      </w:r>
      <w:r>
        <w:rPr>
          <w:rFonts w:hint="eastAsia" w:ascii="Times New Roman" w:hAnsi="Times New Roman" w:eastAsia="仿宋_GB2312" w:cs="Times New Roman"/>
          <w:color w:val="auto"/>
          <w:kern w:val="0"/>
          <w:sz w:val="32"/>
          <w:szCs w:val="32"/>
          <w:highlight w:val="none"/>
          <w:lang w:val="en-US" w:eastAsia="zh-CN"/>
        </w:rPr>
        <w:t>探索建设航运</w:t>
      </w:r>
      <w:r>
        <w:rPr>
          <w:rFonts w:hint="default" w:ascii="Times New Roman" w:hAnsi="Times New Roman" w:eastAsia="仿宋_GB2312" w:cs="Times New Roman"/>
          <w:color w:val="auto"/>
          <w:kern w:val="0"/>
          <w:sz w:val="32"/>
          <w:szCs w:val="32"/>
          <w:highlight w:val="none"/>
          <w:lang w:val="en-US" w:eastAsia="zh-CN"/>
        </w:rPr>
        <w:t>绿色燃料现货交易市场，</w:t>
      </w:r>
      <w:r>
        <w:rPr>
          <w:rFonts w:hint="eastAsia" w:ascii="Times New Roman" w:hAnsi="Times New Roman" w:eastAsia="仿宋_GB2312" w:cs="Times New Roman"/>
          <w:color w:val="auto"/>
          <w:kern w:val="0"/>
          <w:sz w:val="32"/>
          <w:szCs w:val="32"/>
          <w:highlight w:val="none"/>
          <w:lang w:val="en-US" w:eastAsia="zh-CN"/>
        </w:rPr>
        <w:t>积极参与我国自主的国际航运可持续燃料认证体系建设。</w:t>
      </w:r>
      <w:r>
        <w:rPr>
          <w:rFonts w:hint="default" w:ascii="Times New Roman" w:hAnsi="Times New Roman" w:eastAsia="仿宋_GB2312" w:cs="Times New Roman"/>
          <w:color w:val="auto"/>
          <w:kern w:val="0"/>
          <w:sz w:val="32"/>
          <w:szCs w:val="32"/>
          <w:highlight w:val="none"/>
          <w:lang w:val="en-US" w:eastAsia="zh-CN"/>
        </w:rPr>
        <w:t>推动船舶装备低碳化、智能化转型，提升船海修造业智能化水平</w:t>
      </w:r>
      <w:r>
        <w:rPr>
          <w:rFonts w:hint="eastAsia" w:ascii="Times New Roman" w:hAnsi="Times New Roman" w:eastAsia="仿宋_GB2312" w:cs="Times New Roman"/>
          <w:color w:val="auto"/>
          <w:kern w:val="0"/>
          <w:sz w:val="32"/>
          <w:szCs w:val="32"/>
          <w:highlight w:val="none"/>
          <w:lang w:val="en-US" w:eastAsia="zh-CN"/>
        </w:rPr>
        <w:t>。</w:t>
      </w:r>
      <w:bookmarkEnd w:id="28"/>
      <w:bookmarkEnd w:id="29"/>
      <w:r>
        <w:rPr>
          <w:rFonts w:hint="eastAsia" w:ascii="Times New Roman" w:hAnsi="Times New Roman" w:eastAsia="仿宋_GB2312" w:cs="Times New Roman"/>
          <w:color w:val="auto"/>
          <w:kern w:val="0"/>
          <w:sz w:val="32"/>
          <w:szCs w:val="32"/>
          <w:highlight w:val="none"/>
          <w:lang w:val="en-US" w:eastAsia="zh-CN"/>
        </w:rPr>
        <w:t>推动港口装备制造</w:t>
      </w:r>
      <w:r>
        <w:rPr>
          <w:rFonts w:hint="eastAsia" w:eastAsia="仿宋_GB2312" w:cs="Times New Roman"/>
          <w:color w:val="auto"/>
          <w:kern w:val="0"/>
          <w:sz w:val="32"/>
          <w:szCs w:val="32"/>
          <w:highlight w:val="none"/>
          <w:lang w:val="en-US" w:eastAsia="zh-CN"/>
        </w:rPr>
        <w:t>业</w:t>
      </w:r>
      <w:r>
        <w:rPr>
          <w:rFonts w:hint="eastAsia" w:ascii="Times New Roman" w:hAnsi="Times New Roman" w:eastAsia="仿宋_GB2312" w:cs="Times New Roman"/>
          <w:color w:val="auto"/>
          <w:kern w:val="0"/>
          <w:sz w:val="32"/>
          <w:szCs w:val="32"/>
          <w:highlight w:val="none"/>
          <w:lang w:val="en-US" w:eastAsia="zh-CN"/>
        </w:rPr>
        <w:t>发展，拓展</w:t>
      </w:r>
      <w:r>
        <w:rPr>
          <w:rFonts w:hint="default" w:ascii="Times New Roman" w:hAnsi="Times New Roman" w:eastAsia="仿宋_GB2312" w:cs="Times New Roman"/>
          <w:color w:val="auto"/>
          <w:kern w:val="0"/>
          <w:sz w:val="32"/>
          <w:szCs w:val="32"/>
          <w:highlight w:val="none"/>
          <w:lang w:val="en-US" w:eastAsia="zh-CN"/>
        </w:rPr>
        <w:t> “一带一路” 等多元化市场</w:t>
      </w:r>
      <w:r>
        <w:rPr>
          <w:rFonts w:hint="eastAsia" w:ascii="Times New Roman" w:hAnsi="Times New Roman" w:eastAsia="仿宋_GB2312" w:cs="Times New Roman"/>
          <w:color w:val="auto"/>
          <w:kern w:val="0"/>
          <w:sz w:val="32"/>
          <w:szCs w:val="32"/>
          <w:highlight w:val="none"/>
          <w:lang w:val="en-US" w:eastAsia="zh-CN"/>
        </w:rPr>
        <w:t>，加强国际标准规则输出。</w:t>
      </w:r>
      <w:r>
        <w:rPr>
          <w:rFonts w:hint="default" w:ascii="Times New Roman" w:hAnsi="Times New Roman" w:eastAsia="仿宋_GB2312" w:cs="Times New Roman"/>
          <w:color w:val="auto"/>
          <w:kern w:val="0"/>
          <w:sz w:val="32"/>
          <w:szCs w:val="32"/>
          <w:highlight w:val="none"/>
          <w:lang w:val="en-US" w:eastAsia="zh-CN"/>
        </w:rPr>
        <w:t>打造高水平邮轮运营中心，培育具有市场竞争力的本土邮轮运营企业。建设亚太邮轮旅游枢纽港，鼓励设置层次丰富、特色鲜明的邮轮航线体系</w:t>
      </w:r>
      <w:r>
        <w:rPr>
          <w:rFonts w:hint="eastAsia" w:ascii="Times New Roman" w:hAnsi="Times New Roman" w:eastAsia="仿宋_GB2312" w:cs="Times New Roman"/>
          <w:color w:val="auto"/>
          <w:kern w:val="0"/>
          <w:sz w:val="32"/>
          <w:szCs w:val="32"/>
          <w:highlight w:val="none"/>
          <w:lang w:val="en-US" w:eastAsia="zh-CN"/>
        </w:rPr>
        <w:t>。建设国家级邮轮旅游度假区，优化邮轮目的地功能及环境品质，</w:t>
      </w:r>
      <w:r>
        <w:rPr>
          <w:rFonts w:hint="default" w:ascii="Times New Roman" w:hAnsi="Times New Roman" w:eastAsia="仿宋_GB2312" w:cs="Times New Roman"/>
          <w:color w:val="auto"/>
          <w:kern w:val="0"/>
          <w:sz w:val="32"/>
          <w:szCs w:val="32"/>
          <w:highlight w:val="none"/>
          <w:lang w:val="en-US" w:eastAsia="zh-CN"/>
        </w:rPr>
        <w:t>提升邮轮综合配套服务能力</w:t>
      </w:r>
      <w:r>
        <w:rPr>
          <w:rFonts w:hint="eastAsia" w:ascii="Times New Roman" w:hAnsi="Times New Roman" w:eastAsia="仿宋_GB2312" w:cs="Times New Roman"/>
          <w:color w:val="auto"/>
          <w:kern w:val="0"/>
          <w:sz w:val="32"/>
          <w:szCs w:val="32"/>
          <w:highlight w:val="none"/>
          <w:lang w:val="en-US" w:eastAsia="zh-CN"/>
        </w:rPr>
        <w:t>。建设大型邮轮总装建造基地和维修保养改造基地</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以大飞机总装制造为龙头，吸引产业链重点环节、关键零部件研发生产企业落地，联动长三角建设国家先进制造业集群。</w:t>
      </w:r>
      <w:r>
        <w:rPr>
          <w:rFonts w:hint="default" w:ascii="Times New Roman" w:hAnsi="Times New Roman" w:eastAsia="仿宋_GB2312" w:cs="Times New Roman"/>
          <w:color w:val="auto"/>
          <w:kern w:val="0"/>
          <w:sz w:val="32"/>
          <w:szCs w:val="32"/>
          <w:highlight w:val="none"/>
          <w:lang w:val="en-US" w:eastAsia="zh-CN"/>
        </w:rPr>
        <w:t>依托</w:t>
      </w:r>
      <w:r>
        <w:rPr>
          <w:rFonts w:hint="eastAsia" w:ascii="Times New Roman" w:hAnsi="Times New Roman" w:eastAsia="仿宋_GB2312" w:cs="Times New Roman"/>
          <w:color w:val="auto"/>
          <w:kern w:val="0"/>
          <w:sz w:val="32"/>
          <w:szCs w:val="32"/>
          <w:highlight w:val="none"/>
          <w:lang w:val="en-US" w:eastAsia="zh-CN"/>
        </w:rPr>
        <w:t>浦东国际航空城和</w:t>
      </w:r>
      <w:r>
        <w:rPr>
          <w:rFonts w:hint="default" w:ascii="Times New Roman" w:hAnsi="Times New Roman" w:eastAsia="仿宋_GB2312" w:cs="Times New Roman"/>
          <w:color w:val="auto"/>
          <w:kern w:val="0"/>
          <w:sz w:val="32"/>
          <w:szCs w:val="32"/>
          <w:highlight w:val="none"/>
          <w:lang w:val="en-US" w:eastAsia="zh-CN"/>
        </w:rPr>
        <w:t>虹桥临空经济示范区，吸引航空服务企业总部和功能性机构集聚</w:t>
      </w:r>
      <w:r>
        <w:rPr>
          <w:rFonts w:hint="eastAsia" w:ascii="Times New Roman" w:hAnsi="Times New Roman" w:eastAsia="仿宋_GB2312" w:cs="Times New Roman"/>
          <w:color w:val="auto"/>
          <w:kern w:val="0"/>
          <w:sz w:val="32"/>
          <w:szCs w:val="32"/>
          <w:highlight w:val="none"/>
          <w:lang w:val="en-US" w:eastAsia="zh-CN"/>
        </w:rPr>
        <w:t>。鼓励低空经济在海事智能监管、港区环境监测、锚地物资配送等场景的探索应用。</w:t>
      </w:r>
    </w:p>
    <w:p w14:paraId="7CE90CB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rPr>
      </w:pPr>
      <w:bookmarkStart w:id="30" w:name="_Toc174015726"/>
      <w:r>
        <w:rPr>
          <w:rFonts w:hint="default" w:ascii="Times New Roman" w:hAnsi="Times New Roman" w:eastAsia="仿宋_GB2312" w:cs="Times New Roman"/>
          <w:b/>
          <w:bCs/>
          <w:color w:val="auto"/>
          <w:sz w:val="32"/>
          <w:szCs w:val="32"/>
        </w:rPr>
        <w:t>6、全面深化改革，营造世界一流营商环境</w:t>
      </w:r>
      <w:bookmarkEnd w:id="30"/>
      <w:bookmarkStart w:id="31" w:name="_Toc174015727"/>
      <w:bookmarkStart w:id="32" w:name="_Toc173709471"/>
    </w:p>
    <w:p w14:paraId="48DDD81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依托上海国际贸易“单一窗口”一体化数字底座，深化智慧口岸建设，</w:t>
      </w:r>
      <w:r>
        <w:rPr>
          <w:rFonts w:hint="default" w:ascii="Times New Roman" w:hAnsi="Times New Roman" w:eastAsia="仿宋_GB2312" w:cs="Times New Roman"/>
          <w:color w:val="auto"/>
          <w:kern w:val="0"/>
          <w:sz w:val="32"/>
          <w:szCs w:val="32"/>
          <w:highlight w:val="none"/>
          <w:lang w:val="en-US" w:eastAsia="zh-CN"/>
        </w:rPr>
        <w:t>营造安全、便捷、高效的口岸通关环境。</w:t>
      </w:r>
      <w:r>
        <w:rPr>
          <w:rFonts w:hint="eastAsia" w:ascii="Times New Roman" w:hAnsi="Times New Roman" w:eastAsia="仿宋_GB2312" w:cs="Times New Roman"/>
          <w:color w:val="auto"/>
          <w:kern w:val="0"/>
          <w:sz w:val="32"/>
          <w:szCs w:val="32"/>
          <w:highlight w:val="none"/>
          <w:lang w:val="en-US" w:eastAsia="zh-CN"/>
        </w:rPr>
        <w:t>积极争取移民管理创新政策在上海先行先试，提升外籍人员出入境</w:t>
      </w:r>
      <w:r>
        <w:rPr>
          <w:rFonts w:hint="default" w:ascii="Times New Roman" w:hAnsi="Times New Roman" w:eastAsia="仿宋_GB2312" w:cs="Times New Roman"/>
          <w:color w:val="auto"/>
          <w:kern w:val="0"/>
          <w:sz w:val="32"/>
          <w:szCs w:val="32"/>
          <w:highlight w:val="none"/>
          <w:lang w:val="en-US" w:eastAsia="zh-CN"/>
        </w:rPr>
        <w:t>便利化水平</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持续打造国际</w:t>
      </w:r>
      <w:r>
        <w:rPr>
          <w:rFonts w:hint="eastAsia" w:ascii="Times New Roman" w:hAnsi="Times New Roman" w:eastAsia="仿宋_GB2312" w:cs="Times New Roman"/>
          <w:color w:val="auto"/>
          <w:kern w:val="0"/>
          <w:sz w:val="32"/>
          <w:szCs w:val="32"/>
          <w:highlight w:val="none"/>
          <w:lang w:val="en-US" w:eastAsia="zh-CN"/>
        </w:rPr>
        <w:t>航运</w:t>
      </w:r>
      <w:r>
        <w:rPr>
          <w:rFonts w:hint="default" w:ascii="Times New Roman" w:hAnsi="Times New Roman" w:eastAsia="仿宋_GB2312" w:cs="Times New Roman"/>
          <w:color w:val="auto"/>
          <w:kern w:val="0"/>
          <w:sz w:val="32"/>
          <w:szCs w:val="32"/>
          <w:highlight w:val="none"/>
          <w:lang w:val="en-US" w:eastAsia="zh-CN"/>
        </w:rPr>
        <w:t>争议解决优选地，强化国际法与国内法的有效衔接</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促进海事</w:t>
      </w:r>
      <w:r>
        <w:rPr>
          <w:rFonts w:hint="eastAsia" w:ascii="Times New Roman" w:hAnsi="Times New Roman" w:eastAsia="仿宋_GB2312" w:cs="Times New Roman"/>
          <w:color w:val="auto"/>
          <w:kern w:val="0"/>
          <w:sz w:val="32"/>
          <w:szCs w:val="32"/>
          <w:highlight w:val="none"/>
          <w:lang w:val="en-US" w:eastAsia="zh-CN"/>
        </w:rPr>
        <w:t>、航空</w:t>
      </w:r>
      <w:r>
        <w:rPr>
          <w:rFonts w:hint="default" w:ascii="Times New Roman" w:hAnsi="Times New Roman" w:eastAsia="仿宋_GB2312" w:cs="Times New Roman"/>
          <w:color w:val="auto"/>
          <w:kern w:val="0"/>
          <w:sz w:val="32"/>
          <w:szCs w:val="32"/>
          <w:highlight w:val="none"/>
          <w:lang w:val="en-US" w:eastAsia="zh-CN"/>
        </w:rPr>
        <w:t>纠纷多元化解。实施高端航运人才</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海聚行动</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推动项目引才和平台聚才</w:t>
      </w:r>
      <w:r>
        <w:rPr>
          <w:rFonts w:hint="default" w:ascii="Times New Roman" w:hAnsi="Times New Roman" w:eastAsia="仿宋_GB2312" w:cs="Times New Roman"/>
          <w:color w:val="auto"/>
          <w:kern w:val="0"/>
          <w:sz w:val="32"/>
          <w:szCs w:val="32"/>
          <w:highlight w:val="none"/>
          <w:lang w:val="en-US" w:eastAsia="zh-CN"/>
        </w:rPr>
        <w:t>。</w:t>
      </w:r>
      <w:bookmarkEnd w:id="31"/>
      <w:bookmarkEnd w:id="32"/>
      <w:r>
        <w:rPr>
          <w:rFonts w:hint="default" w:ascii="Times New Roman" w:hAnsi="Times New Roman" w:eastAsia="仿宋_GB2312" w:cs="Times New Roman"/>
          <w:color w:val="auto"/>
          <w:kern w:val="0"/>
          <w:sz w:val="32"/>
          <w:szCs w:val="32"/>
          <w:highlight w:val="none"/>
          <w:lang w:val="en-US" w:eastAsia="zh-CN"/>
        </w:rPr>
        <w:t>优化专项扶持政策，发挥对航运服务功能拓展、数智低碳新技术应用的支持引导作用。搭建高层级、专业化、国际化的国际航运合作交流平台，助力本土航运服务企业</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走出去</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。深化与海事、航空领域国际组织合作，主动融入国际航运治理体系。拓展航运文化基地建设，提升上海航运文化国际影响力。</w:t>
      </w:r>
    </w:p>
    <w:p w14:paraId="1BFCC507">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400" w:lineRule="exact"/>
        <w:ind w:firstLine="640" w:firstLineChars="200"/>
        <w:jc w:val="both"/>
        <w:textAlignment w:val="auto"/>
        <w:rPr>
          <w:rFonts w:hint="default" w:ascii="Times New Roman" w:hAnsi="Times New Roman" w:eastAsia="黑体" w:cs="Times New Roman"/>
          <w:color w:val="auto"/>
          <w:kern w:val="0"/>
          <w:sz w:val="32"/>
          <w:szCs w:val="32"/>
          <w:highlight w:val="none"/>
        </w:rPr>
      </w:pPr>
      <w:bookmarkStart w:id="33" w:name="_Toc410761088"/>
      <w:r>
        <w:rPr>
          <w:rFonts w:hint="default" w:ascii="Times New Roman" w:hAnsi="Times New Roman" w:eastAsia="黑体" w:cs="Times New Roman"/>
          <w:color w:val="auto"/>
          <w:kern w:val="0"/>
          <w:sz w:val="32"/>
          <w:szCs w:val="32"/>
          <w:highlight w:val="none"/>
          <w:lang w:val="en-US" w:eastAsia="zh-CN"/>
        </w:rPr>
        <w:t>五</w:t>
      </w:r>
      <w:r>
        <w:rPr>
          <w:rFonts w:hint="default" w:ascii="Times New Roman" w:hAnsi="Times New Roman" w:eastAsia="黑体" w:cs="Times New Roman"/>
          <w:color w:val="auto"/>
          <w:kern w:val="0"/>
          <w:sz w:val="32"/>
          <w:szCs w:val="32"/>
          <w:highlight w:val="none"/>
        </w:rPr>
        <w:t>、保障措施</w:t>
      </w:r>
      <w:bookmarkEnd w:id="33"/>
    </w:p>
    <w:p w14:paraId="54FE15D5">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lang w:val="zh-CN" w:eastAsia="zh-CN"/>
        </w:rPr>
      </w:pPr>
      <w:bookmarkStart w:id="34" w:name="_Toc179401239"/>
      <w:r>
        <w:rPr>
          <w:rFonts w:hint="default" w:ascii="Times New Roman" w:hAnsi="Times New Roman" w:eastAsia="楷体_GB2312" w:cs="Times New Roman"/>
          <w:b w:val="0"/>
          <w:bCs/>
          <w:color w:val="auto"/>
          <w:kern w:val="0"/>
          <w:sz w:val="32"/>
          <w:szCs w:val="32"/>
          <w:highlight w:val="none"/>
          <w:lang w:val="zh-CN" w:eastAsia="zh-CN"/>
        </w:rPr>
        <w:t>（一）强化规划实施组织保障</w:t>
      </w:r>
      <w:bookmarkEnd w:id="34"/>
    </w:p>
    <w:p w14:paraId="5C5A08F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充分发挥上海市加快推进</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五个中心</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建设领导小组作用，加强顶层设计和统筹协调，促进航运与贸易、金融、科创、经济中心协同发展。深化交通运输部、中国</w:t>
      </w:r>
      <w:r>
        <w:rPr>
          <w:rFonts w:hint="eastAsia" w:ascii="Times New Roman" w:hAnsi="Times New Roman" w:eastAsia="仿宋_GB2312" w:cs="Times New Roman"/>
          <w:color w:val="auto"/>
          <w:kern w:val="0"/>
          <w:sz w:val="32"/>
          <w:szCs w:val="32"/>
          <w:highlight w:val="none"/>
          <w:lang w:val="en-US" w:eastAsia="zh-CN"/>
        </w:rPr>
        <w:t>民用航空局等</w:t>
      </w:r>
      <w:r>
        <w:rPr>
          <w:rFonts w:hint="default" w:ascii="Times New Roman" w:hAnsi="Times New Roman" w:eastAsia="仿宋_GB2312" w:cs="Times New Roman"/>
          <w:color w:val="auto"/>
          <w:kern w:val="0"/>
          <w:sz w:val="32"/>
          <w:szCs w:val="32"/>
          <w:highlight w:val="none"/>
          <w:lang w:val="en-US" w:eastAsia="zh-CN"/>
        </w:rPr>
        <w:t>国家部委与上海市共建国际航运中心合作机制，</w:t>
      </w:r>
      <w:r>
        <w:rPr>
          <w:rFonts w:hint="eastAsia" w:ascii="Times New Roman" w:hAnsi="Times New Roman" w:eastAsia="仿宋_GB2312" w:cs="Times New Roman"/>
          <w:color w:val="auto"/>
          <w:kern w:val="0"/>
          <w:sz w:val="32"/>
          <w:szCs w:val="32"/>
          <w:highlight w:val="none"/>
          <w:lang w:val="en-US" w:eastAsia="zh-CN"/>
        </w:rPr>
        <w:t>积极争取部委支持，</w:t>
      </w:r>
      <w:r>
        <w:rPr>
          <w:rFonts w:hint="default" w:ascii="Times New Roman" w:hAnsi="Times New Roman" w:eastAsia="仿宋_GB2312" w:cs="Times New Roman"/>
          <w:color w:val="auto"/>
          <w:kern w:val="0"/>
          <w:sz w:val="32"/>
          <w:szCs w:val="32"/>
          <w:highlight w:val="none"/>
          <w:lang w:val="en-US" w:eastAsia="zh-CN"/>
        </w:rPr>
        <w:t>共同协调推进航运中心重大改革、重大项目、重大政策落地。</w:t>
      </w:r>
    </w:p>
    <w:p w14:paraId="1605F4EC">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lang w:val="zh-CN" w:eastAsia="zh-CN"/>
        </w:rPr>
      </w:pPr>
      <w:bookmarkStart w:id="35" w:name="_Toc179401240"/>
      <w:r>
        <w:rPr>
          <w:rFonts w:hint="default" w:ascii="Times New Roman" w:hAnsi="Times New Roman" w:eastAsia="楷体_GB2312" w:cs="Times New Roman"/>
          <w:b w:val="0"/>
          <w:bCs/>
          <w:color w:val="auto"/>
          <w:kern w:val="0"/>
          <w:sz w:val="32"/>
          <w:szCs w:val="32"/>
          <w:highlight w:val="none"/>
          <w:lang w:val="zh-CN" w:eastAsia="zh-CN"/>
        </w:rPr>
        <w:t>（二）加强长三角区域合作联动</w:t>
      </w:r>
      <w:bookmarkEnd w:id="35"/>
    </w:p>
    <w:p w14:paraId="5217DEB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推动构建长三角港航一体化治理体系，强化区域机场分工协作，促进投资运营合作、规划监管协同、基础设施联通、信息高效互通，提升长三角世界级港口群、机场群服务全国、参与全球竞争的能力。支持上海组合港管理委员会及其办公室更好发挥作用，强化港航事务综合协调，促进央地联动、区域协同。</w:t>
      </w:r>
    </w:p>
    <w:p w14:paraId="68CB2F9D">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lang w:val="zh-CN" w:eastAsia="zh-CN"/>
        </w:rPr>
      </w:pPr>
      <w:bookmarkStart w:id="36" w:name="_Toc179401241"/>
      <w:r>
        <w:rPr>
          <w:rFonts w:hint="default" w:ascii="Times New Roman" w:hAnsi="Times New Roman" w:eastAsia="楷体_GB2312" w:cs="Times New Roman"/>
          <w:b w:val="0"/>
          <w:bCs/>
          <w:color w:val="auto"/>
          <w:kern w:val="0"/>
          <w:sz w:val="32"/>
          <w:szCs w:val="32"/>
          <w:highlight w:val="none"/>
          <w:lang w:val="zh-CN" w:eastAsia="zh-CN"/>
        </w:rPr>
        <w:t>（三）提升风险防范应对能力</w:t>
      </w:r>
      <w:bookmarkEnd w:id="36"/>
    </w:p>
    <w:p w14:paraId="3E7B655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持续跟踪国际经贸发展趋势和地缘政治动向，加强对全球主要经济体贸易和产业政策分析，密切关注国际物流监管摩擦影响，研判航运业面临的风险挑战，做好应对策略储备。加强地缘政治、公共卫生等突发事件下的行业风险应对能力建设，打造安全韧性可控的物流服务体系，促进国际物流链、供应链安全稳定。</w:t>
      </w:r>
    </w:p>
    <w:p w14:paraId="3395C79F">
      <w:pPr>
        <w:keepNext w:val="0"/>
        <w:keepLines w:val="0"/>
        <w:pageBreakBefore w:val="0"/>
        <w:widowControl/>
        <w:shd w:val="clear" w:color="auto" w:fill="auto"/>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default" w:ascii="Times New Roman" w:hAnsi="Times New Roman" w:eastAsia="楷体_GB2312" w:cs="Times New Roman"/>
          <w:b w:val="0"/>
          <w:bCs/>
          <w:color w:val="auto"/>
          <w:kern w:val="0"/>
          <w:sz w:val="32"/>
          <w:szCs w:val="32"/>
          <w:highlight w:val="none"/>
          <w:lang w:val="zh-CN" w:eastAsia="zh-CN"/>
        </w:rPr>
      </w:pPr>
      <w:bookmarkStart w:id="37" w:name="_Toc179401242"/>
      <w:r>
        <w:rPr>
          <w:rFonts w:hint="default" w:ascii="Times New Roman" w:hAnsi="Times New Roman" w:eastAsia="楷体_GB2312" w:cs="Times New Roman"/>
          <w:b w:val="0"/>
          <w:bCs/>
          <w:color w:val="auto"/>
          <w:kern w:val="0"/>
          <w:sz w:val="32"/>
          <w:szCs w:val="32"/>
          <w:highlight w:val="none"/>
          <w:lang w:val="zh-CN" w:eastAsia="zh-CN"/>
        </w:rPr>
        <w:t>（四）完善统计监测评估机制</w:t>
      </w:r>
      <w:bookmarkEnd w:id="37"/>
    </w:p>
    <w:p w14:paraId="05A907A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优化上海国际航运中心统计制度，针对航运业发展新趋势和航运中心建设新要求，完善统计指标体系，加强日常跟踪监测。定期开展上海国际航运中心建设进展评估，分析指标完成情况、任务落实进展、政策实施效果，推动规划有效实施。健全政府与企业、机构间的沟通反馈机制，发挥行业协会桥梁和监督作用。</w:t>
      </w:r>
    </w:p>
    <w:p w14:paraId="28A60D6D">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8D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BF750A">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BF750A">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A149C"/>
    <w:rsid w:val="02AE0B1F"/>
    <w:rsid w:val="031F6C4A"/>
    <w:rsid w:val="04F05A45"/>
    <w:rsid w:val="06976AC0"/>
    <w:rsid w:val="08147C9D"/>
    <w:rsid w:val="08275C22"/>
    <w:rsid w:val="08DA0EE6"/>
    <w:rsid w:val="0992531D"/>
    <w:rsid w:val="0AA07F0D"/>
    <w:rsid w:val="0B6251C3"/>
    <w:rsid w:val="0C57284E"/>
    <w:rsid w:val="0D70006B"/>
    <w:rsid w:val="0DE14AC5"/>
    <w:rsid w:val="0EEC3721"/>
    <w:rsid w:val="0F713C26"/>
    <w:rsid w:val="104B26C9"/>
    <w:rsid w:val="10C02CE5"/>
    <w:rsid w:val="12942106"/>
    <w:rsid w:val="12C02EFB"/>
    <w:rsid w:val="131E5E73"/>
    <w:rsid w:val="136441CE"/>
    <w:rsid w:val="139F6FB4"/>
    <w:rsid w:val="13FB7F63"/>
    <w:rsid w:val="14060DE1"/>
    <w:rsid w:val="143D67CD"/>
    <w:rsid w:val="153876C0"/>
    <w:rsid w:val="189270E7"/>
    <w:rsid w:val="199D3F96"/>
    <w:rsid w:val="1A7016AA"/>
    <w:rsid w:val="1AF26175"/>
    <w:rsid w:val="1B2E0B21"/>
    <w:rsid w:val="1B740D26"/>
    <w:rsid w:val="1B827383"/>
    <w:rsid w:val="1B862808"/>
    <w:rsid w:val="1C970CCA"/>
    <w:rsid w:val="1D880AB9"/>
    <w:rsid w:val="1FC649E7"/>
    <w:rsid w:val="204818BF"/>
    <w:rsid w:val="21965F59"/>
    <w:rsid w:val="2281656C"/>
    <w:rsid w:val="24AE34FB"/>
    <w:rsid w:val="257B7155"/>
    <w:rsid w:val="25BF04D5"/>
    <w:rsid w:val="25C26B32"/>
    <w:rsid w:val="261849A4"/>
    <w:rsid w:val="27064521"/>
    <w:rsid w:val="27AE55C0"/>
    <w:rsid w:val="28DC0674"/>
    <w:rsid w:val="28E01B8E"/>
    <w:rsid w:val="28F33BD2"/>
    <w:rsid w:val="29A9551B"/>
    <w:rsid w:val="2A73664D"/>
    <w:rsid w:val="2B681F2A"/>
    <w:rsid w:val="2D3C541C"/>
    <w:rsid w:val="2ECE6548"/>
    <w:rsid w:val="31A11CF2"/>
    <w:rsid w:val="320209E2"/>
    <w:rsid w:val="32496611"/>
    <w:rsid w:val="32C043F9"/>
    <w:rsid w:val="33C00B55"/>
    <w:rsid w:val="343230D5"/>
    <w:rsid w:val="3518676F"/>
    <w:rsid w:val="36B44275"/>
    <w:rsid w:val="38CC1D4A"/>
    <w:rsid w:val="3A63048C"/>
    <w:rsid w:val="3BAA122E"/>
    <w:rsid w:val="3C101B8D"/>
    <w:rsid w:val="3C123F18"/>
    <w:rsid w:val="3CCA65A0"/>
    <w:rsid w:val="3DE73235"/>
    <w:rsid w:val="40572841"/>
    <w:rsid w:val="4077259B"/>
    <w:rsid w:val="4093139F"/>
    <w:rsid w:val="42884F34"/>
    <w:rsid w:val="43433EF5"/>
    <w:rsid w:val="43AC1405"/>
    <w:rsid w:val="45DB537A"/>
    <w:rsid w:val="45EF52CA"/>
    <w:rsid w:val="462E594E"/>
    <w:rsid w:val="4674376B"/>
    <w:rsid w:val="469320F9"/>
    <w:rsid w:val="49311755"/>
    <w:rsid w:val="49CB3958"/>
    <w:rsid w:val="4C143394"/>
    <w:rsid w:val="4D07114B"/>
    <w:rsid w:val="4DCE7F49"/>
    <w:rsid w:val="4E5C1022"/>
    <w:rsid w:val="50502E09"/>
    <w:rsid w:val="529C2335"/>
    <w:rsid w:val="548412D3"/>
    <w:rsid w:val="56705FB3"/>
    <w:rsid w:val="56813D1C"/>
    <w:rsid w:val="574A02E3"/>
    <w:rsid w:val="58E73667"/>
    <w:rsid w:val="59407EBE"/>
    <w:rsid w:val="5A3A2B60"/>
    <w:rsid w:val="5B8F6EDB"/>
    <w:rsid w:val="5FC112D6"/>
    <w:rsid w:val="603D5158"/>
    <w:rsid w:val="606F2E37"/>
    <w:rsid w:val="60EB4BB4"/>
    <w:rsid w:val="615171FB"/>
    <w:rsid w:val="62D068CB"/>
    <w:rsid w:val="648A0240"/>
    <w:rsid w:val="65150451"/>
    <w:rsid w:val="679F04A6"/>
    <w:rsid w:val="689A0C6D"/>
    <w:rsid w:val="68E87C2B"/>
    <w:rsid w:val="6BDF5315"/>
    <w:rsid w:val="6D5B4F1A"/>
    <w:rsid w:val="6EB32A89"/>
    <w:rsid w:val="70FC0717"/>
    <w:rsid w:val="714479C8"/>
    <w:rsid w:val="734463A5"/>
    <w:rsid w:val="74CE4179"/>
    <w:rsid w:val="750000AA"/>
    <w:rsid w:val="75DC0B17"/>
    <w:rsid w:val="7621477C"/>
    <w:rsid w:val="76472434"/>
    <w:rsid w:val="7688040A"/>
    <w:rsid w:val="76F459ED"/>
    <w:rsid w:val="772269FE"/>
    <w:rsid w:val="78670B6C"/>
    <w:rsid w:val="795F1843"/>
    <w:rsid w:val="7A0F3269"/>
    <w:rsid w:val="7B537186"/>
    <w:rsid w:val="7BAC5B0E"/>
    <w:rsid w:val="7CA3413D"/>
    <w:rsid w:val="7D197F5B"/>
    <w:rsid w:val="7E040C0B"/>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我的正文"/>
    <w:basedOn w:val="1"/>
    <w:qFormat/>
    <w:uiPriority w:val="0"/>
    <w:pPr>
      <w:spacing w:line="360" w:lineRule="auto"/>
      <w:ind w:firstLine="200" w:firstLineChars="200"/>
    </w:pPr>
    <w:rPr>
      <w:rFonts w:ascii="Times New Roman" w:hAnsi="Times New Roman" w:eastAsia="仿宋" w:cs="黑体"/>
      <w:kern w:val="0"/>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7601</Words>
  <Characters>7701</Characters>
  <Lines>0</Lines>
  <Paragraphs>0</Paragraphs>
  <TotalTime>1</TotalTime>
  <ScaleCrop>false</ScaleCrop>
  <LinksUpToDate>false</LinksUpToDate>
  <CharactersWithSpaces>7703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2026-01-13T08:25:00Z</dcterms:created>
  <dc:creator>Carrie</dc:creator>
  <cp:lastModifiedBy>Carrie</cp:lastModifiedBy>
  <cp:lastPrinted>2026-02-02T05:38:00Z</cp:lastPrinted>
  <dcterms:modified xsi:type="dcterms:W3CDTF">2026-02-02T05:41:09Z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eyJoZGlkIjoiNTI1YjZjNWU3OWYyMDg0MTE1NTQ2MDk1OTA4YjU2ZjIiLCJ1c2VySWQiOiIyNjMzNzQwMjMifQ==</vt:lpwstr>
  </property>
  <property fmtid="{D5CDD505-2E9C-101B-9397-08002B2CF9AE}" pid="4" name="ICV">
    <vt:lpwstr>E6332F41E47541B8A0F0D55D125F9BD6_12</vt:lpwstr>
  </property>
</Properties>
</file>